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0730" w:rsidRDefault="000849AF">
      <w:pPr>
        <w:spacing w:after="185" w:line="266" w:lineRule="auto"/>
        <w:ind w:left="-5" w:hanging="10"/>
      </w:pPr>
      <w:r>
        <w:rPr>
          <w:rFonts w:ascii="Calibri" w:eastAsia="Calibri" w:hAnsi="Calibri" w:cs="Calibri"/>
          <w:sz w:val="22"/>
        </w:rPr>
        <w:t xml:space="preserve">Algemene voorwaarden </w:t>
      </w:r>
    </w:p>
    <w:p w:rsidR="00BE0730" w:rsidRDefault="00E92B66" w:rsidP="002657D6">
      <w:pPr>
        <w:spacing w:after="191" w:line="259" w:lineRule="auto"/>
        <w:ind w:left="15" w:firstLine="0"/>
      </w:pPr>
      <w:r>
        <w:rPr>
          <w:rFonts w:ascii="Calibri" w:eastAsia="Calibri" w:hAnsi="Calibri" w:cs="Calibri"/>
          <w:sz w:val="22"/>
        </w:rPr>
        <w:t xml:space="preserve"> </w:t>
      </w:r>
      <w:r w:rsidR="00790350">
        <w:t>I</w:t>
      </w:r>
      <w:r>
        <w:t>nhoudsopgave</w:t>
      </w:r>
      <w:r>
        <w:t xml:space="preserve"> </w:t>
      </w:r>
      <w:r>
        <w:t xml:space="preserve"> </w:t>
      </w:r>
    </w:p>
    <w:p w:rsidR="00BE0730" w:rsidRDefault="00E92B66">
      <w:pPr>
        <w:ind w:left="15" w:firstLine="0"/>
      </w:pPr>
      <w:r>
        <w:t>A</w:t>
      </w:r>
      <w:r>
        <w:t xml:space="preserve">rtikel 1 - Definities  </w:t>
      </w:r>
    </w:p>
    <w:p w:rsidR="00BE0730" w:rsidRDefault="00E92B66">
      <w:pPr>
        <w:ind w:left="15" w:firstLine="0"/>
      </w:pPr>
      <w:r>
        <w:t xml:space="preserve">Artikel 2 - Identiteit van de ondernemer  </w:t>
      </w:r>
    </w:p>
    <w:p w:rsidR="00BE0730" w:rsidRDefault="00E92B66">
      <w:pPr>
        <w:ind w:left="15" w:firstLine="0"/>
      </w:pPr>
      <w:r>
        <w:t xml:space="preserve">Artikel 3 - Toepasselijkheid  </w:t>
      </w:r>
    </w:p>
    <w:p w:rsidR="00BE0730" w:rsidRDefault="00E92B66">
      <w:pPr>
        <w:ind w:left="15" w:firstLine="0"/>
      </w:pPr>
      <w:r>
        <w:t xml:space="preserve">Artikel 4 - Het aanbod  </w:t>
      </w:r>
    </w:p>
    <w:p w:rsidR="00BE0730" w:rsidRDefault="00E92B66">
      <w:pPr>
        <w:ind w:left="15" w:firstLine="0"/>
      </w:pPr>
      <w:r>
        <w:t xml:space="preserve">Artikel 5 - De overeenkomst  </w:t>
      </w:r>
    </w:p>
    <w:p w:rsidR="00BE0730" w:rsidRDefault="00E92B66">
      <w:pPr>
        <w:ind w:left="15" w:firstLine="0"/>
      </w:pPr>
      <w:r>
        <w:t xml:space="preserve">Artikel 6 - </w:t>
      </w:r>
      <w:r>
        <w:t xml:space="preserve">Herroepingsrecht  </w:t>
      </w:r>
    </w:p>
    <w:p w:rsidR="00BE0730" w:rsidRDefault="00E92B66">
      <w:pPr>
        <w:ind w:left="15" w:firstLine="0"/>
      </w:pPr>
      <w:r>
        <w:t xml:space="preserve">Artikel 7 - Kosten in geval van herroeping  </w:t>
      </w:r>
    </w:p>
    <w:p w:rsidR="00BE0730" w:rsidRDefault="00E92B66">
      <w:pPr>
        <w:ind w:left="15" w:firstLine="0"/>
      </w:pPr>
      <w:r>
        <w:t xml:space="preserve">Artikel 8 - Uitsluiting herroepingsrecht  </w:t>
      </w:r>
    </w:p>
    <w:p w:rsidR="00BE0730" w:rsidRDefault="00E92B66">
      <w:pPr>
        <w:ind w:left="15" w:firstLine="0"/>
      </w:pPr>
      <w:r>
        <w:t xml:space="preserve">Artikel 9 - De prijs  </w:t>
      </w:r>
    </w:p>
    <w:p w:rsidR="00BE0730" w:rsidRDefault="00E92B66">
      <w:pPr>
        <w:ind w:left="15" w:firstLine="0"/>
      </w:pPr>
      <w:r>
        <w:t xml:space="preserve">Artikel 10 - Conformiteit en garantie  </w:t>
      </w:r>
    </w:p>
    <w:p w:rsidR="00BE0730" w:rsidRDefault="00E92B66">
      <w:pPr>
        <w:ind w:left="15" w:firstLine="0"/>
      </w:pPr>
      <w:r>
        <w:t xml:space="preserve">Artikel 11 - Levering en uitvoering  </w:t>
      </w:r>
    </w:p>
    <w:p w:rsidR="00BE0730" w:rsidRDefault="00E92B66">
      <w:pPr>
        <w:ind w:left="15" w:firstLine="0"/>
      </w:pPr>
      <w:r>
        <w:t xml:space="preserve">Artikel 12 - </w:t>
      </w:r>
      <w:r>
        <w:t xml:space="preserve">Duurtransacties: duur, opzegging en verlenging  </w:t>
      </w:r>
    </w:p>
    <w:p w:rsidR="00BE0730" w:rsidRDefault="00E92B66">
      <w:pPr>
        <w:ind w:left="15" w:firstLine="0"/>
      </w:pPr>
      <w:r>
        <w:t xml:space="preserve">Artikel 13 - Betaling  </w:t>
      </w:r>
    </w:p>
    <w:p w:rsidR="00BE0730" w:rsidRDefault="00E92B66">
      <w:pPr>
        <w:ind w:left="15" w:firstLine="0"/>
      </w:pPr>
      <w:r>
        <w:t xml:space="preserve">Artikel 14 - Klachtenregeling  </w:t>
      </w:r>
    </w:p>
    <w:p w:rsidR="00BE0730" w:rsidRDefault="00E92B66">
      <w:pPr>
        <w:ind w:left="15" w:firstLine="0"/>
      </w:pPr>
      <w:r>
        <w:t xml:space="preserve">Artikel 15 - Geschillen  </w:t>
      </w:r>
    </w:p>
    <w:p w:rsidR="00BE0730" w:rsidRDefault="00E92B66">
      <w:pPr>
        <w:spacing w:after="64"/>
        <w:ind w:left="15" w:firstLine="0"/>
      </w:pPr>
      <w:r>
        <w:t xml:space="preserve">Artikel 16 - Aanvullende of afwijkende bepalingen  </w:t>
      </w:r>
    </w:p>
    <w:p w:rsidR="00BE0730" w:rsidRDefault="00E92B66">
      <w:pPr>
        <w:pStyle w:val="Kop1"/>
        <w:ind w:left="-5"/>
      </w:pPr>
      <w:r>
        <w:t>Artikel 1 - Definities</w:t>
      </w:r>
      <w:r>
        <w:rPr>
          <w:b w:val="0"/>
        </w:rPr>
        <w:t xml:space="preserve"> </w:t>
      </w:r>
      <w:r>
        <w:t xml:space="preserve"> </w:t>
      </w:r>
    </w:p>
    <w:p w:rsidR="00BE0730" w:rsidRDefault="00E92B66">
      <w:pPr>
        <w:spacing w:after="59"/>
        <w:ind w:left="15" w:firstLine="0"/>
      </w:pPr>
      <w:r>
        <w:t xml:space="preserve">In deze voorwaarden wordt verstaan onder:  </w:t>
      </w:r>
    </w:p>
    <w:p w:rsidR="00BE0730" w:rsidRDefault="00E92B66">
      <w:pPr>
        <w:numPr>
          <w:ilvl w:val="0"/>
          <w:numId w:val="1"/>
        </w:numPr>
        <w:ind w:hanging="371"/>
      </w:pPr>
      <w:r>
        <w:rPr>
          <w:b/>
        </w:rPr>
        <w:t>Bede</w:t>
      </w:r>
      <w:r>
        <w:rPr>
          <w:b/>
        </w:rPr>
        <w:t>nktijd:</w:t>
      </w:r>
      <w:r>
        <w:t xml:space="preserve"> de termijn waarbinnen de consument gebruik kan maken van zijn herroepingsrecht;  </w:t>
      </w:r>
    </w:p>
    <w:p w:rsidR="00BE0730" w:rsidRDefault="00E92B66">
      <w:pPr>
        <w:numPr>
          <w:ilvl w:val="0"/>
          <w:numId w:val="1"/>
        </w:numPr>
        <w:ind w:hanging="371"/>
      </w:pPr>
      <w:r>
        <w:rPr>
          <w:b/>
        </w:rPr>
        <w:t>Consument:</w:t>
      </w:r>
      <w:r>
        <w:t xml:space="preserve"> de natuurlijke persoon die niet handelt in de uitoefening van beroep of bedrijf en een overeenkomst op afstand aangaat met de ondernemer;  </w:t>
      </w:r>
    </w:p>
    <w:p w:rsidR="00BE0730" w:rsidRDefault="00E92B66">
      <w:pPr>
        <w:numPr>
          <w:ilvl w:val="0"/>
          <w:numId w:val="1"/>
        </w:numPr>
        <w:ind w:hanging="371"/>
      </w:pPr>
      <w:r>
        <w:rPr>
          <w:b/>
        </w:rPr>
        <w:t>Dag:</w:t>
      </w:r>
      <w:r>
        <w:t xml:space="preserve"> kalenderda</w:t>
      </w:r>
      <w:r>
        <w:t xml:space="preserve">g;  </w:t>
      </w:r>
    </w:p>
    <w:p w:rsidR="00BE0730" w:rsidRDefault="00E92B66">
      <w:pPr>
        <w:numPr>
          <w:ilvl w:val="0"/>
          <w:numId w:val="1"/>
        </w:numPr>
        <w:ind w:hanging="371"/>
      </w:pPr>
      <w:r>
        <w:rPr>
          <w:b/>
        </w:rPr>
        <w:t>Duurtransactie:</w:t>
      </w:r>
      <w:r>
        <w:t xml:space="preserve"> een overeenkomst op afstand met betrekking tot een reeks van producten en/of diensten, waarvan de leverings- en/of afnameverplichting in de tijd is gespreid;  </w:t>
      </w:r>
    </w:p>
    <w:p w:rsidR="00BE0730" w:rsidRDefault="00E92B66">
      <w:pPr>
        <w:numPr>
          <w:ilvl w:val="0"/>
          <w:numId w:val="1"/>
        </w:numPr>
        <w:ind w:hanging="371"/>
      </w:pPr>
      <w:r>
        <w:rPr>
          <w:b/>
        </w:rPr>
        <w:t>Duurzame gegevensdrager:</w:t>
      </w:r>
      <w:r>
        <w:t xml:space="preserve"> elk middel dat de consument of ondernemer in staat</w:t>
      </w:r>
      <w:r>
        <w:t xml:space="preserve"> stelt om informatie die aan hem persoonlijk is gericht, op te slaan op een manier die toekomstige raadpleging en ongewijzigde reproductie van de opgeslagen informatie mogelijk maakt.  </w:t>
      </w:r>
    </w:p>
    <w:p w:rsidR="00BE0730" w:rsidRDefault="00E92B66">
      <w:pPr>
        <w:numPr>
          <w:ilvl w:val="0"/>
          <w:numId w:val="1"/>
        </w:numPr>
        <w:ind w:hanging="371"/>
      </w:pPr>
      <w:r>
        <w:rPr>
          <w:b/>
        </w:rPr>
        <w:t>Herroepingsrecht:</w:t>
      </w:r>
      <w:r>
        <w:t xml:space="preserve"> de mogelijkheid voor de consument om binnen de beden</w:t>
      </w:r>
      <w:r>
        <w:t xml:space="preserve">ktijd af te zien van de overeenkomst op afstand;  </w:t>
      </w:r>
    </w:p>
    <w:p w:rsidR="00BE0730" w:rsidRDefault="00E92B66">
      <w:pPr>
        <w:numPr>
          <w:ilvl w:val="0"/>
          <w:numId w:val="1"/>
        </w:numPr>
        <w:ind w:hanging="371"/>
      </w:pPr>
      <w:r>
        <w:rPr>
          <w:b/>
        </w:rPr>
        <w:t>Modelformulier:</w:t>
      </w:r>
      <w:r>
        <w:t xml:space="preserve"> het modelformulier voor herroeping die de ondernemer ter beschikking stelt die een consument kan invullen wanneer hij gebruik wil maken van zijn herroepingsrecht.  </w:t>
      </w:r>
    </w:p>
    <w:p w:rsidR="00BE0730" w:rsidRDefault="00E92B66">
      <w:pPr>
        <w:numPr>
          <w:ilvl w:val="0"/>
          <w:numId w:val="1"/>
        </w:numPr>
        <w:ind w:hanging="371"/>
      </w:pPr>
      <w:r>
        <w:rPr>
          <w:b/>
        </w:rPr>
        <w:t>Ondernemer:</w:t>
      </w:r>
      <w:r>
        <w:t xml:space="preserve"> de natuurlij</w:t>
      </w:r>
      <w:r>
        <w:t xml:space="preserve">ke of rechtspersoon die producten en/of diensten op afstand aan consumenten aanbiedt;  </w:t>
      </w:r>
    </w:p>
    <w:p w:rsidR="00BE0730" w:rsidRDefault="00E92B66">
      <w:pPr>
        <w:numPr>
          <w:ilvl w:val="0"/>
          <w:numId w:val="1"/>
        </w:numPr>
        <w:ind w:hanging="371"/>
      </w:pPr>
      <w:r>
        <w:rPr>
          <w:b/>
        </w:rPr>
        <w:t>Overeenkomst op afstand:</w:t>
      </w:r>
      <w:r>
        <w:t xml:space="preserve"> een overeenkomst waarbij in het kader van een door de ondernemer georganiseerd systeem voor verkoop op afstand van producten en/of diensten, to</w:t>
      </w:r>
      <w:r>
        <w:t xml:space="preserve">t en met het sluiten van de overeenkomst uitsluitend gebruik gemaakt wordt van één of meer technieken voor communicatie op afstand;  </w:t>
      </w:r>
    </w:p>
    <w:p w:rsidR="00BE0730" w:rsidRDefault="00E92B66">
      <w:pPr>
        <w:numPr>
          <w:ilvl w:val="0"/>
          <w:numId w:val="1"/>
        </w:numPr>
        <w:ind w:hanging="371"/>
      </w:pPr>
      <w:r>
        <w:rPr>
          <w:b/>
        </w:rPr>
        <w:t>Techniek voor communicatie op afstand:</w:t>
      </w:r>
      <w:r>
        <w:t xml:space="preserve"> middel dat kan worden gebruikt voor het sluiten van een overeenkomst, zonder dat co</w:t>
      </w:r>
      <w:r>
        <w:t xml:space="preserve">nsument en ondernemer gelijktijdig in dezelfde ruimte zijn samengekomen.  </w:t>
      </w:r>
    </w:p>
    <w:p w:rsidR="00BE0730" w:rsidRDefault="00E92B66">
      <w:pPr>
        <w:numPr>
          <w:ilvl w:val="0"/>
          <w:numId w:val="1"/>
        </w:numPr>
        <w:spacing w:after="251"/>
        <w:ind w:hanging="371"/>
      </w:pPr>
      <w:r>
        <w:rPr>
          <w:b/>
        </w:rPr>
        <w:t>Algemene Voorwaarden:</w:t>
      </w:r>
      <w:r>
        <w:t xml:space="preserve"> de onderhavige Algemene Voorwaarden van de ondernemer.  </w:t>
      </w:r>
    </w:p>
    <w:p w:rsidR="00BE0730" w:rsidRDefault="00E92B66">
      <w:pPr>
        <w:pStyle w:val="Kop1"/>
        <w:ind w:left="-5"/>
      </w:pPr>
      <w:r>
        <w:t>Artikel 2 - Identiteit van de ondernemer</w:t>
      </w:r>
      <w:r>
        <w:rPr>
          <w:b w:val="0"/>
        </w:rPr>
        <w:t xml:space="preserve"> </w:t>
      </w:r>
      <w:r>
        <w:t xml:space="preserve"> </w:t>
      </w:r>
    </w:p>
    <w:p w:rsidR="00BE0730" w:rsidRDefault="00E92B66">
      <w:pPr>
        <w:spacing w:after="69"/>
        <w:ind w:left="15" w:firstLine="0"/>
      </w:pPr>
      <w:r>
        <w:t xml:space="preserve">Jutte en Klei  </w:t>
      </w:r>
    </w:p>
    <w:p w:rsidR="00BE0730" w:rsidRDefault="00E92B66">
      <w:pPr>
        <w:spacing w:after="74"/>
        <w:ind w:left="15" w:firstLine="0"/>
      </w:pPr>
      <w:r>
        <w:t xml:space="preserve">Lover 61  </w:t>
      </w:r>
    </w:p>
    <w:p w:rsidR="00BE0730" w:rsidRDefault="00E92B66">
      <w:pPr>
        <w:spacing w:after="0" w:line="317" w:lineRule="auto"/>
        <w:ind w:left="15" w:right="6435" w:firstLine="0"/>
      </w:pPr>
      <w:r>
        <w:t xml:space="preserve">7623PL Borne </w:t>
      </w:r>
      <w:hyperlink r:id="rId5">
        <w:r>
          <w:rPr>
            <w:u w:val="single" w:color="000000"/>
          </w:rPr>
          <w:t>www.jutteenklei.n</w:t>
        </w:r>
      </w:hyperlink>
      <w:hyperlink r:id="rId6">
        <w:r>
          <w:rPr>
            <w:u w:val="single" w:color="000000"/>
          </w:rPr>
          <w:t>l</w:t>
        </w:r>
      </w:hyperlink>
      <w:hyperlink r:id="rId7">
        <w:r>
          <w:t xml:space="preserve"> </w:t>
        </w:r>
      </w:hyperlink>
      <w:r>
        <w:rPr>
          <w:u w:val="single" w:color="000000"/>
        </w:rPr>
        <w:t>jutteenklei@gmail.co m</w:t>
      </w:r>
      <w:r>
        <w:t xml:space="preserve"> 06-24346621 KvK:  </w:t>
      </w:r>
    </w:p>
    <w:p w:rsidR="00BE0730" w:rsidRDefault="00E92B66">
      <w:pPr>
        <w:spacing w:after="72" w:line="259" w:lineRule="auto"/>
        <w:ind w:left="15" w:firstLine="0"/>
      </w:pPr>
      <w:r>
        <w:t xml:space="preserve">   </w:t>
      </w:r>
    </w:p>
    <w:p w:rsidR="00BE0730" w:rsidRDefault="00E92B66">
      <w:pPr>
        <w:spacing w:after="71"/>
        <w:ind w:left="15" w:firstLine="0"/>
      </w:pPr>
      <w:r>
        <w:t xml:space="preserve">Telefoonnummer en tijdstip(pen) waarop de ondernemer telefonisch te bereiken is;  </w:t>
      </w:r>
    </w:p>
    <w:p w:rsidR="00BE0730" w:rsidRDefault="00E92B66">
      <w:pPr>
        <w:spacing w:after="256" w:line="260" w:lineRule="auto"/>
        <w:ind w:left="386" w:firstLine="120"/>
      </w:pPr>
      <w:r>
        <w:rPr>
          <w:noProof/>
        </w:rPr>
        <w:drawing>
          <wp:anchor distT="0" distB="0" distL="114300" distR="114300" simplePos="0" relativeHeight="251658240" behindDoc="0" locked="0" layoutInCell="1" allowOverlap="0">
            <wp:simplePos x="0" y="0"/>
            <wp:positionH relativeFrom="column">
              <wp:posOffset>238443</wp:posOffset>
            </wp:positionH>
            <wp:positionV relativeFrom="paragraph">
              <wp:posOffset>12366</wp:posOffset>
            </wp:positionV>
            <wp:extent cx="165100" cy="168275"/>
            <wp:effectExtent l="0" t="0" r="0" b="0"/>
            <wp:wrapNone/>
            <wp:docPr id="1173" name="Picture 1173"/>
            <wp:cNvGraphicFramePr/>
            <a:graphic xmlns:a="http://schemas.openxmlformats.org/drawingml/2006/main">
              <a:graphicData uri="http://schemas.openxmlformats.org/drawingml/2006/picture">
                <pic:pic xmlns:pic="http://schemas.openxmlformats.org/drawingml/2006/picture">
                  <pic:nvPicPr>
                    <pic:cNvPr id="1173" name="Picture 1173"/>
                    <pic:cNvPicPr/>
                  </pic:nvPicPr>
                  <pic:blipFill>
                    <a:blip r:embed="rId8"/>
                    <a:stretch>
                      <a:fillRect/>
                    </a:stretch>
                  </pic:blipFill>
                  <pic:spPr>
                    <a:xfrm>
                      <a:off x="0" y="0"/>
                      <a:ext cx="165100" cy="16827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3227134</wp:posOffset>
            </wp:positionH>
            <wp:positionV relativeFrom="paragraph">
              <wp:posOffset>12366</wp:posOffset>
            </wp:positionV>
            <wp:extent cx="165100" cy="168275"/>
            <wp:effectExtent l="0" t="0" r="0" b="0"/>
            <wp:wrapNone/>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8"/>
                    <a:stretch>
                      <a:fillRect/>
                    </a:stretch>
                  </pic:blipFill>
                  <pic:spPr>
                    <a:xfrm>
                      <a:off x="0" y="0"/>
                      <a:ext cx="165100" cy="168275"/>
                    </a:xfrm>
                    <a:prstGeom prst="rect">
                      <a:avLst/>
                    </a:prstGeom>
                  </pic:spPr>
                </pic:pic>
              </a:graphicData>
            </a:graphic>
          </wp:anchor>
        </w:drawing>
      </w:r>
      <w:r>
        <w:rPr>
          <w:sz w:val="20"/>
        </w:rPr>
        <w:t xml:space="preserve"> </w:t>
      </w:r>
      <w:r>
        <w:rPr>
          <w:b/>
        </w:rPr>
        <w:t>Ma-Vrij v</w:t>
      </w:r>
      <w:r>
        <w:rPr>
          <w:b/>
        </w:rPr>
        <w:t>an 10.00-17.00 06-24346621</w:t>
      </w:r>
      <w:r>
        <w:t xml:space="preserve"> </w:t>
      </w:r>
      <w:r>
        <w:rPr>
          <w:sz w:val="20"/>
        </w:rPr>
        <w:t xml:space="preserve"> </w:t>
      </w:r>
      <w:r>
        <w:rPr>
          <w:b/>
        </w:rPr>
        <w:t xml:space="preserve">7 dagen per week via </w:t>
      </w:r>
      <w:r>
        <w:rPr>
          <w:b/>
          <w:u w:val="single" w:color="000000"/>
        </w:rPr>
        <w:t>contact@</w:t>
      </w:r>
      <w:r>
        <w:rPr>
          <w:b/>
        </w:rPr>
        <w:t>jutteenklei.nl</w:t>
      </w:r>
      <w:r>
        <w:t xml:space="preserve">   </w:t>
      </w:r>
    </w:p>
    <w:p w:rsidR="00BE0730" w:rsidRDefault="00E92B66">
      <w:pPr>
        <w:spacing w:after="68" w:line="259" w:lineRule="auto"/>
        <w:ind w:left="15" w:firstLine="0"/>
      </w:pPr>
      <w:r>
        <w:t xml:space="preserve">   </w:t>
      </w:r>
    </w:p>
    <w:p w:rsidR="00BE0730" w:rsidRDefault="00E92B66">
      <w:pPr>
        <w:pStyle w:val="Kop1"/>
        <w:ind w:left="-5"/>
      </w:pPr>
      <w:r>
        <w:t>Artikel 3 - Toepasselijkheid</w:t>
      </w:r>
      <w:r>
        <w:rPr>
          <w:b w:val="0"/>
        </w:rPr>
        <w:t xml:space="preserve"> </w:t>
      </w:r>
      <w:r>
        <w:t xml:space="preserve"> </w:t>
      </w:r>
    </w:p>
    <w:p w:rsidR="00BE0730" w:rsidRDefault="00E92B66">
      <w:pPr>
        <w:numPr>
          <w:ilvl w:val="0"/>
          <w:numId w:val="2"/>
        </w:numPr>
        <w:ind w:hanging="361"/>
      </w:pPr>
      <w:r>
        <w:t>Deze algemene voorwaarden zijn van toepassing op elk aanbod van de ondernemer en op elke tot stand gekomen overeenkomst op afstand en bestellingen</w:t>
      </w:r>
      <w:r>
        <w:t xml:space="preserve"> tussen ondernemer en consument.  </w:t>
      </w:r>
    </w:p>
    <w:p w:rsidR="00BE0730" w:rsidRDefault="00E92B66">
      <w:pPr>
        <w:numPr>
          <w:ilvl w:val="0"/>
          <w:numId w:val="2"/>
        </w:numPr>
        <w:ind w:hanging="361"/>
      </w:pPr>
      <w:r>
        <w:t>Voordat de overeenkomst op afstand wordt gesloten, wordt de tekst van deze algemene voorwaarden aan de consument beschikbaar gesteld. Indien dit redelijkerwijs niet mogelijk is, zal voordat de overeenkomst op afstand word</w:t>
      </w:r>
      <w:r>
        <w:t xml:space="preserve">t gesloten, worden aangegeven dat de algemene voorwaarden bij de ondernemer in te zien en zij op verzoek van de consument zo spoedig mogelijk kosteloos worden toegezonden.  </w:t>
      </w:r>
    </w:p>
    <w:p w:rsidR="00BE0730" w:rsidRDefault="00E92B66">
      <w:pPr>
        <w:numPr>
          <w:ilvl w:val="0"/>
          <w:numId w:val="2"/>
        </w:numPr>
        <w:ind w:hanging="361"/>
      </w:pPr>
      <w:r>
        <w:t>Indien de overeenkomst op afstand elektronisch wordt gesloten, kan in afwijking va</w:t>
      </w:r>
      <w:r>
        <w:t xml:space="preserve">n het vorige lid en voordat de overeenkomst op afstand wordt gesloten, de tekst van deze algemene voorwaarden langs elektronische weg aan de consument ter beschikking worden gesteld op zodanige wijze dat deze door de consument op een eenvoudige manier kan </w:t>
      </w:r>
      <w:r>
        <w:t xml:space="preserve">worden opgeslagen op een duurzame gegevensdrager. Indien dit redelijkerwijs niet mogelijk is, zal voordat de overeenkomst op afstand wordt gesloten, worden aangegeven waar van de algemene voorwaarden langs elektronische weg kan worden kennisgenomen en </w:t>
      </w:r>
    </w:p>
    <w:p w:rsidR="00BE0730" w:rsidRDefault="00E92B66">
      <w:pPr>
        <w:ind w:left="721" w:firstLine="0"/>
      </w:pPr>
      <w:r>
        <w:t>dat</w:t>
      </w:r>
      <w:r>
        <w:t xml:space="preserve"> zij op verzoek van de consument langs elektronische weg of op andere wijze kosteloos zullen worden toegezonden.  </w:t>
      </w:r>
    </w:p>
    <w:p w:rsidR="00BE0730" w:rsidRDefault="00E92B66">
      <w:pPr>
        <w:numPr>
          <w:ilvl w:val="0"/>
          <w:numId w:val="2"/>
        </w:numPr>
        <w:ind w:hanging="361"/>
      </w:pPr>
      <w:r>
        <w:t>Voor het geval dat naast deze algemene voorwaarden tevens specifieke product- of dienstenvoorwaarden van toepassing zijn, is het tweede en de</w:t>
      </w:r>
      <w:r>
        <w:t xml:space="preserve">rde lid van overeenkomstige toepassing en kan de consument zich in geval van tegenstrijdige algemene voorwaarden steeds beroepen op de toepasselijke bepaling die voor hem het meest gunstig is.  </w:t>
      </w:r>
    </w:p>
    <w:p w:rsidR="00BE0730" w:rsidRDefault="00E92B66">
      <w:pPr>
        <w:numPr>
          <w:ilvl w:val="0"/>
          <w:numId w:val="2"/>
        </w:numPr>
        <w:ind w:hanging="361"/>
      </w:pPr>
      <w:r>
        <w:t>Indien één of meerdere bepalingen in deze algemene voorwaarde</w:t>
      </w:r>
      <w:r>
        <w:t>n op enig moment geheel of gedeeltelijk nietig zijn of vernietigd worden, dan blijft de overeenkomst en deze voorwaarden voor het overige in stand en zal de betreffende bepaling in onderling overleg onverwijld vervangen worden door een bepaling dat de stre</w:t>
      </w:r>
      <w:r>
        <w:t xml:space="preserve">kking van het oorspronkelijke zoveel mogelijk benaderd.  </w:t>
      </w:r>
    </w:p>
    <w:p w:rsidR="00BE0730" w:rsidRDefault="00E92B66">
      <w:pPr>
        <w:numPr>
          <w:ilvl w:val="0"/>
          <w:numId w:val="2"/>
        </w:numPr>
        <w:spacing w:after="248"/>
        <w:ind w:hanging="361"/>
      </w:pPr>
      <w:r>
        <w:t xml:space="preserve">Situaties die niet in deze algemene voorwaarden zijn geregeld, dienen te worden beoordeeld ‘naar de geest’ van deze algemene voorwaarden. 7. Onduidelijkheden over de uitleg of inhoud van één of meerdere bepalingen van onze voorwaarden, dienen uitgelegd te </w:t>
      </w:r>
      <w:r>
        <w:t xml:space="preserve">worden ‘naar de geest’ van deze algemene voorwaarden.  </w:t>
      </w:r>
    </w:p>
    <w:p w:rsidR="00BE0730" w:rsidRDefault="00E92B66">
      <w:pPr>
        <w:pStyle w:val="Kop1"/>
        <w:ind w:left="-5"/>
      </w:pPr>
      <w:r>
        <w:t>Artikel 4 - Het aanbod</w:t>
      </w:r>
      <w:r>
        <w:rPr>
          <w:b w:val="0"/>
        </w:rPr>
        <w:t xml:space="preserve"> </w:t>
      </w:r>
      <w:r>
        <w:t xml:space="preserve"> </w:t>
      </w:r>
    </w:p>
    <w:p w:rsidR="00BE0730" w:rsidRDefault="00E92B66">
      <w:pPr>
        <w:numPr>
          <w:ilvl w:val="0"/>
          <w:numId w:val="3"/>
        </w:numPr>
        <w:ind w:hanging="361"/>
      </w:pPr>
      <w:r>
        <w:t xml:space="preserve">Indien een aanbod een beperkte geldigheidsduur heeft of onder voorwaarden geschiedt, wordt dit nadrukkelijk in het aanbod vermeld.  </w:t>
      </w:r>
    </w:p>
    <w:p w:rsidR="00BE0730" w:rsidRDefault="00E92B66">
      <w:pPr>
        <w:numPr>
          <w:ilvl w:val="0"/>
          <w:numId w:val="3"/>
        </w:numPr>
        <w:ind w:hanging="361"/>
      </w:pPr>
      <w:r>
        <w:t xml:space="preserve">Het aanbod is vrijblijvend. De ondernemer </w:t>
      </w:r>
      <w:r>
        <w:t xml:space="preserve">is gerechtigd het aanbod te wijzigen en aan te passen.  </w:t>
      </w:r>
    </w:p>
    <w:p w:rsidR="00BE0730" w:rsidRDefault="00E92B66">
      <w:pPr>
        <w:numPr>
          <w:ilvl w:val="0"/>
          <w:numId w:val="3"/>
        </w:numPr>
        <w:ind w:hanging="361"/>
      </w:pPr>
      <w:r>
        <w:t>Het aanbod bevat een volledige en nauwkeurige omschrijving van de aangeboden producten en/of diensten. De beschrijving is voldoende gedetailleerd om een goede beoordeling van het aanbod door de consu</w:t>
      </w:r>
      <w:r>
        <w:t xml:space="preserve">ment mogelijk te maken. Als de ondernemer gebruik maakt van afbeeldingen zijn deze een waarheidsgetrouwe weergave van de aangeboden producten en/of diensten. Kennelijke vergissingen of kennelijke fouten in het aanbod binden de ondernemer niet.  </w:t>
      </w:r>
    </w:p>
    <w:p w:rsidR="00BE0730" w:rsidRDefault="00E92B66">
      <w:pPr>
        <w:numPr>
          <w:ilvl w:val="0"/>
          <w:numId w:val="3"/>
        </w:numPr>
        <w:ind w:hanging="361"/>
      </w:pPr>
      <w:r>
        <w:t>Alle afbee</w:t>
      </w:r>
      <w:r>
        <w:t xml:space="preserve">ldingen, specificaties gegevens in het aanbod zijn indicatie en kunnen geen aanleiding zijn tot schadevergoeding of ontbinding van de overeenkomst.  </w:t>
      </w:r>
    </w:p>
    <w:p w:rsidR="00BE0730" w:rsidRDefault="00E92B66">
      <w:pPr>
        <w:numPr>
          <w:ilvl w:val="0"/>
          <w:numId w:val="3"/>
        </w:numPr>
        <w:ind w:hanging="361"/>
      </w:pPr>
      <w:r>
        <w:t>Afbeeldingen bij producten zijn een waarheidsgetrouwe weergave van de aangeboden producten. Ondernemer kan</w:t>
      </w:r>
      <w:r>
        <w:t xml:space="preserve"> niet garanderen dat de weergegeven kleuren exact overeenkomen met de echte kleuren van de producten.  </w:t>
      </w:r>
    </w:p>
    <w:p w:rsidR="00BE0730" w:rsidRDefault="00E92B66">
      <w:pPr>
        <w:numPr>
          <w:ilvl w:val="0"/>
          <w:numId w:val="3"/>
        </w:numPr>
        <w:ind w:hanging="361"/>
      </w:pPr>
      <w:r>
        <w:t>Elk aanbod bevat zodanige informatie, dat voor de consument duidelijk is wat de rechten en verplichtingen zijn, die aan de aanvaarding van het aanbod zi</w:t>
      </w:r>
      <w:r>
        <w:t xml:space="preserve">jn verbonden. Dit betreft in het bijzonder: </w:t>
      </w:r>
      <w:r>
        <w:rPr>
          <w:rFonts w:ascii="Courier New" w:eastAsia="Courier New" w:hAnsi="Courier New" w:cs="Courier New"/>
          <w:vertAlign w:val="subscript"/>
        </w:rPr>
        <w:t>o</w:t>
      </w:r>
      <w:r>
        <w:rPr>
          <w:sz w:val="20"/>
        </w:rPr>
        <w:t xml:space="preserve"> </w:t>
      </w:r>
      <w:r>
        <w:t xml:space="preserve">de prijs inclusief belastingen; </w:t>
      </w:r>
      <w:r>
        <w:rPr>
          <w:rFonts w:ascii="Courier New" w:eastAsia="Courier New" w:hAnsi="Courier New" w:cs="Courier New"/>
          <w:vertAlign w:val="subscript"/>
        </w:rPr>
        <w:t>o</w:t>
      </w:r>
      <w:r>
        <w:rPr>
          <w:sz w:val="20"/>
        </w:rPr>
        <w:t xml:space="preserve"> </w:t>
      </w:r>
      <w:r>
        <w:t xml:space="preserve">de eventuele kosten van verzending;  </w:t>
      </w:r>
      <w:r>
        <w:rPr>
          <w:rFonts w:ascii="Courier New" w:eastAsia="Courier New" w:hAnsi="Courier New" w:cs="Courier New"/>
          <w:sz w:val="20"/>
        </w:rPr>
        <w:t>o</w:t>
      </w:r>
      <w:r>
        <w:rPr>
          <w:sz w:val="20"/>
        </w:rPr>
        <w:t xml:space="preserve"> </w:t>
      </w:r>
      <w:r>
        <w:t xml:space="preserve">de wijze waarop de overeenkomst tot stand zal komen en welke handelingen daarvoor nodig zijn;  </w:t>
      </w:r>
    </w:p>
    <w:p w:rsidR="00BE0730" w:rsidRDefault="00E92B66">
      <w:pPr>
        <w:numPr>
          <w:ilvl w:val="1"/>
          <w:numId w:val="3"/>
        </w:numPr>
        <w:ind w:hanging="360"/>
      </w:pPr>
      <w:r>
        <w:t xml:space="preserve">het al dan niet van toepassing zijn van het herroepingsrecht; </w:t>
      </w:r>
      <w:r>
        <w:rPr>
          <w:rFonts w:ascii="Courier New" w:eastAsia="Courier New" w:hAnsi="Courier New" w:cs="Courier New"/>
          <w:vertAlign w:val="subscript"/>
        </w:rPr>
        <w:t>o</w:t>
      </w:r>
      <w:r>
        <w:rPr>
          <w:sz w:val="20"/>
        </w:rPr>
        <w:t xml:space="preserve"> </w:t>
      </w:r>
      <w:r>
        <w:t xml:space="preserve">de wijze van betaling, aflevering en uitvoering van de overeenkomst;  </w:t>
      </w:r>
    </w:p>
    <w:p w:rsidR="00BE0730" w:rsidRDefault="00E92B66">
      <w:pPr>
        <w:numPr>
          <w:ilvl w:val="1"/>
          <w:numId w:val="3"/>
        </w:numPr>
        <w:ind w:hanging="360"/>
      </w:pPr>
      <w:r>
        <w:t>de termijn voor aanvaardi</w:t>
      </w:r>
      <w:r>
        <w:t xml:space="preserve">ng van het aanbod, dan wel de termijn waarbinnen de ondernemer de prijs garandeert;  </w:t>
      </w:r>
    </w:p>
    <w:p w:rsidR="00BE0730" w:rsidRDefault="00E92B66">
      <w:pPr>
        <w:numPr>
          <w:ilvl w:val="1"/>
          <w:numId w:val="3"/>
        </w:numPr>
        <w:ind w:hanging="360"/>
      </w:pPr>
      <w:r>
        <w:t>de hoogte van het tarief voor communicatie op afstand indien de kosten van het gebruik van de techniek voor communicatie op afstand worden berekend op een andere grondsla</w:t>
      </w:r>
      <w:r>
        <w:t xml:space="preserve">g dan het reguliere basistarief voor het gebruikte communicatiemiddel;  </w:t>
      </w:r>
    </w:p>
    <w:p w:rsidR="00BE0730" w:rsidRDefault="00E92B66">
      <w:pPr>
        <w:numPr>
          <w:ilvl w:val="1"/>
          <w:numId w:val="3"/>
        </w:numPr>
        <w:ind w:hanging="360"/>
      </w:pPr>
      <w:r>
        <w:t xml:space="preserve">of de overeenkomst na de totstandkoming wordt gearchiveerd, en zo ja op welke deze voor de consument te raadplegen is;  </w:t>
      </w:r>
    </w:p>
    <w:p w:rsidR="00BE0730" w:rsidRDefault="00E92B66">
      <w:pPr>
        <w:numPr>
          <w:ilvl w:val="1"/>
          <w:numId w:val="3"/>
        </w:numPr>
        <w:ind w:hanging="360"/>
      </w:pPr>
      <w:r>
        <w:t>de manier waarop de consument, voor het sluiten van de overeen</w:t>
      </w:r>
      <w:r>
        <w:t xml:space="preserve">komst, de door hem in het kader van de overeenkomst verstrekte gegevens kan controleren en indien gewenst herstellen;  </w:t>
      </w:r>
    </w:p>
    <w:p w:rsidR="00BE0730" w:rsidRDefault="00E92B66">
      <w:pPr>
        <w:numPr>
          <w:ilvl w:val="1"/>
          <w:numId w:val="3"/>
        </w:numPr>
        <w:ind w:hanging="360"/>
      </w:pPr>
      <w:r>
        <w:t xml:space="preserve">de eventuele andere talen waarin, naast het Nederlands, de overeenkomst kan worden gesloten;  </w:t>
      </w:r>
    </w:p>
    <w:p w:rsidR="00BE0730" w:rsidRDefault="00E92B66">
      <w:pPr>
        <w:numPr>
          <w:ilvl w:val="1"/>
          <w:numId w:val="3"/>
        </w:numPr>
        <w:ind w:hanging="360"/>
      </w:pPr>
      <w:r>
        <w:t>de gedragscodes waaraan de ondernemer zic</w:t>
      </w:r>
      <w:r>
        <w:t xml:space="preserve">h heeft onderworpen en de wijze waarop de consument deze gedragscodes langs elektronische weg kan raadplegen; en  </w:t>
      </w:r>
    </w:p>
    <w:p w:rsidR="00BE0730" w:rsidRDefault="00E92B66">
      <w:pPr>
        <w:numPr>
          <w:ilvl w:val="1"/>
          <w:numId w:val="3"/>
        </w:numPr>
        <w:spacing w:after="250"/>
        <w:ind w:hanging="360"/>
      </w:pPr>
      <w:r>
        <w:t xml:space="preserve">de minimale duur van de overeenkomst op afstand in geval van een duurtransactie.  </w:t>
      </w:r>
    </w:p>
    <w:p w:rsidR="00BE0730" w:rsidRDefault="00E92B66">
      <w:pPr>
        <w:pStyle w:val="Kop1"/>
        <w:ind w:left="-5"/>
      </w:pPr>
      <w:r>
        <w:t>Artikel 5 - De overeenkomst</w:t>
      </w:r>
      <w:r>
        <w:rPr>
          <w:b w:val="0"/>
        </w:rPr>
        <w:t xml:space="preserve"> </w:t>
      </w:r>
      <w:r>
        <w:t xml:space="preserve"> </w:t>
      </w:r>
    </w:p>
    <w:p w:rsidR="00BE0730" w:rsidRDefault="00E92B66">
      <w:pPr>
        <w:numPr>
          <w:ilvl w:val="0"/>
          <w:numId w:val="4"/>
        </w:numPr>
        <w:ind w:hanging="361"/>
      </w:pPr>
      <w:r>
        <w:t xml:space="preserve">De overeenkomst komt, onder </w:t>
      </w:r>
      <w:r>
        <w:t xml:space="preserve">voorbehoud van het bepaalde in lid 4, tot stand op het moment van aanvaarding door de consument van het aanbod en het voldoen aan de daarbij gestelde voorwaarden.  </w:t>
      </w:r>
    </w:p>
    <w:p w:rsidR="00BE0730" w:rsidRDefault="00E92B66">
      <w:pPr>
        <w:numPr>
          <w:ilvl w:val="0"/>
          <w:numId w:val="4"/>
        </w:numPr>
        <w:ind w:hanging="361"/>
      </w:pPr>
      <w:r>
        <w:t>Indien de consument het aanbod langs elektronische weg heeft aanvaard, bevestigt de onderne</w:t>
      </w:r>
      <w:r>
        <w:t xml:space="preserve">mer onverwijld langs elektronische weg de ontvangst van de aanvaarding van het aanbod. Zolang de overeenkomst van deze aanvaarding niet door de ondernemer is bevestigd, kan de consument de overeenkomst ontbinden.  </w:t>
      </w:r>
    </w:p>
    <w:p w:rsidR="00BE0730" w:rsidRDefault="00E92B66">
      <w:pPr>
        <w:numPr>
          <w:ilvl w:val="0"/>
          <w:numId w:val="4"/>
        </w:numPr>
        <w:ind w:hanging="361"/>
      </w:pPr>
      <w:r>
        <w:t>Indien de overeenkomst elektronisch tot s</w:t>
      </w:r>
      <w:r>
        <w:t>tand komt, treft de ondernemer passende technische en organisatorische maatregelen ter beveiliging van de elektronische overdracht van data en zorgt hij voor een veilige webomgeving. Indien de consument elektronisch kan betalen, zal de ondernemer daartoe p</w:t>
      </w:r>
      <w:r>
        <w:t xml:space="preserve">assende veiligheidsmaatregelen in acht nemen.  </w:t>
      </w:r>
    </w:p>
    <w:p w:rsidR="00BE0730" w:rsidRDefault="00E92B66">
      <w:pPr>
        <w:numPr>
          <w:ilvl w:val="0"/>
          <w:numId w:val="4"/>
        </w:numPr>
        <w:ind w:hanging="361"/>
      </w:pPr>
      <w:r>
        <w:t>De ondernemer kan zich - binnen wettelijke kaders - op de hoogte stellen of de consument aan zijn betalingsverplichtingen kan voldoen, evenals van al die feiten en factoren die van belang zijn voor een verant</w:t>
      </w:r>
      <w:r>
        <w:t>woord aangaan van de overeenkomst op afstand. Indien de ondernemer op grond van dit onderzoek goede gronden heeft om de overeenkomst niet aan te gaan, is hij gerechtigd gemotiveerd een bestelling of aanvraag te weigeren of aan de uitvoering bijzondere voor</w:t>
      </w:r>
      <w:r>
        <w:t xml:space="preserve">waarden te verbinden.  </w:t>
      </w:r>
    </w:p>
    <w:p w:rsidR="00BE0730" w:rsidRDefault="00E92B66">
      <w:pPr>
        <w:numPr>
          <w:ilvl w:val="0"/>
          <w:numId w:val="4"/>
        </w:numPr>
        <w:ind w:hanging="361"/>
      </w:pPr>
      <w:r>
        <w:t>De ondernemer zal bij het product of dienst aan de consument de volgende informatie, schriftelijk of op zodanige wijze dat deze door de consument op een toegankelijke manier kan worden opgeslagen op een duurzame gegevensdrager, mees</w:t>
      </w:r>
      <w:r>
        <w:t xml:space="preserve">turen:  </w:t>
      </w:r>
    </w:p>
    <w:p w:rsidR="00BE0730" w:rsidRDefault="00E92B66">
      <w:pPr>
        <w:numPr>
          <w:ilvl w:val="1"/>
          <w:numId w:val="4"/>
        </w:numPr>
        <w:ind w:hanging="360"/>
      </w:pPr>
      <w:r>
        <w:t xml:space="preserve">het bezoekadres van de vestiging van de ondernemer waar de consument met klachten terecht kan;  </w:t>
      </w:r>
    </w:p>
    <w:p w:rsidR="00BE0730" w:rsidRDefault="00E92B66">
      <w:pPr>
        <w:numPr>
          <w:ilvl w:val="1"/>
          <w:numId w:val="4"/>
        </w:numPr>
        <w:ind w:hanging="360"/>
      </w:pPr>
      <w:r>
        <w:t xml:space="preserve">de voorwaarden waaronder en de wijze waarop de consument van het herroepingsrecht gebruik kan maken, dan wel een duidelijke melding inzake het uitgesloten zijn van het herroepingsrecht;  </w:t>
      </w:r>
    </w:p>
    <w:p w:rsidR="00BE0730" w:rsidRDefault="00E92B66">
      <w:pPr>
        <w:numPr>
          <w:ilvl w:val="1"/>
          <w:numId w:val="4"/>
        </w:numPr>
        <w:ind w:hanging="360"/>
      </w:pPr>
      <w:r>
        <w:t xml:space="preserve">de informatie over garanties en bestaande service na aankoop; </w:t>
      </w:r>
      <w:r>
        <w:rPr>
          <w:rFonts w:ascii="Courier New" w:eastAsia="Courier New" w:hAnsi="Courier New" w:cs="Courier New"/>
          <w:vertAlign w:val="subscript"/>
        </w:rPr>
        <w:t>o</w:t>
      </w:r>
      <w:r>
        <w:rPr>
          <w:sz w:val="20"/>
        </w:rPr>
        <w:t xml:space="preserve"> </w:t>
      </w:r>
      <w:r>
        <w:t>de i</w:t>
      </w:r>
      <w:r>
        <w:t xml:space="preserve">n artikel 4 lid 3 van deze voorwaarden opgenomen gegevens, tenzij de ondernemer deze gegevens al aan de consument heeft verstrekt vóór de uitvoering van de overeenkomst;  </w:t>
      </w:r>
    </w:p>
    <w:p w:rsidR="00BE0730" w:rsidRDefault="00E92B66">
      <w:pPr>
        <w:numPr>
          <w:ilvl w:val="1"/>
          <w:numId w:val="4"/>
        </w:numPr>
        <w:ind w:hanging="360"/>
      </w:pPr>
      <w:r>
        <w:t>de vereisten voor opzegging van de overeenkomst indien de overeenkomst een duur heef</w:t>
      </w:r>
      <w:r>
        <w:t xml:space="preserve">t van meer dan één jaar of van onbepaalde duur is.  </w:t>
      </w:r>
    </w:p>
    <w:p w:rsidR="00BE0730" w:rsidRDefault="00E92B66">
      <w:pPr>
        <w:numPr>
          <w:ilvl w:val="0"/>
          <w:numId w:val="4"/>
        </w:numPr>
        <w:ind w:hanging="361"/>
      </w:pPr>
      <w:r>
        <w:t xml:space="preserve">In geval van een duurtransactie is de bepaling in het vorige lid slechts van toepassing op de eerste levering.  </w:t>
      </w:r>
    </w:p>
    <w:p w:rsidR="00BE0730" w:rsidRDefault="00E92B66">
      <w:pPr>
        <w:numPr>
          <w:ilvl w:val="0"/>
          <w:numId w:val="4"/>
        </w:numPr>
        <w:spacing w:after="251"/>
        <w:ind w:hanging="361"/>
      </w:pPr>
      <w:r>
        <w:t>Iedere overeenkomst wordt aangegaan onder de opschortende voorwaarden van voldoende beschi</w:t>
      </w:r>
      <w:r>
        <w:t xml:space="preserve">kbaarheid van de betreffende producten.  </w:t>
      </w:r>
    </w:p>
    <w:p w:rsidR="00BE0730" w:rsidRDefault="00E92B66">
      <w:pPr>
        <w:spacing w:after="5" w:line="321" w:lineRule="auto"/>
        <w:ind w:left="-5" w:right="4297" w:hanging="10"/>
      </w:pPr>
      <w:r>
        <w:rPr>
          <w:b/>
        </w:rPr>
        <w:t>Artikel 6 - Herroepingsrecht</w:t>
      </w:r>
      <w:r>
        <w:t xml:space="preserve"> </w:t>
      </w:r>
      <w:r>
        <w:rPr>
          <w:i/>
        </w:rPr>
        <w:t>Bij levering van producten:</w:t>
      </w:r>
      <w:r>
        <w:t xml:space="preserve">  </w:t>
      </w:r>
    </w:p>
    <w:p w:rsidR="00BE0730" w:rsidRDefault="00E92B66">
      <w:pPr>
        <w:numPr>
          <w:ilvl w:val="0"/>
          <w:numId w:val="5"/>
        </w:numPr>
        <w:ind w:hanging="361"/>
      </w:pPr>
      <w:r>
        <w:t>Bij de aankoop van producten heeft de consument de mogelijkheid de overeenkomst zonder opgave van redenen te ontbinden gedurende 14 dagen. Deze bedenktermi</w:t>
      </w:r>
      <w:r>
        <w:t xml:space="preserve">jn gaat in op de dag na ontvangst van het product door de consument of een vooraf door de consument aangewezen en aan de ondernemer bekend gemaakte vertegenwoordiger.  </w:t>
      </w:r>
    </w:p>
    <w:p w:rsidR="00BE0730" w:rsidRDefault="00E92B66">
      <w:pPr>
        <w:numPr>
          <w:ilvl w:val="0"/>
          <w:numId w:val="5"/>
        </w:numPr>
        <w:ind w:hanging="361"/>
      </w:pPr>
      <w:r>
        <w:t>Tijdens de bedenktijd zal de consument zorgvuldig omgaan met het product en de verpakki</w:t>
      </w:r>
      <w:r>
        <w:t>ng. Hij zal het product slechts in die mate uitpakken of gebruiken voor zover dat nodig is om te kunnen beoordelen of hij het product wenst te behouden. Indien hij van zijn herroepingsrecht gebruik maakt, zal hij het product met alle geleverde toebehoren e</w:t>
      </w:r>
      <w:r>
        <w:t xml:space="preserve">n - indien redelijkerwijze mogelijk - in de originele staat en verpakking aan de ondernemer retourneren, conform de door de ondernemer verstrekte redelijke en duidelijke instructies. De sieraden mogen niet worden gedragen.  </w:t>
      </w:r>
    </w:p>
    <w:p w:rsidR="00BE0730" w:rsidRDefault="00E92B66">
      <w:pPr>
        <w:numPr>
          <w:ilvl w:val="0"/>
          <w:numId w:val="5"/>
        </w:numPr>
        <w:ind w:hanging="361"/>
      </w:pPr>
      <w:r>
        <w:t>Wanneer de consument gebruik we</w:t>
      </w:r>
      <w:r>
        <w:t>nst te maken van zijn herroepingsrecht is hij verplicht dit binnen 14 dagen, na ontvangst van het product, kenbaar te maken aan de ondernemer. Het kenbaar maken dient de consument te doen middels het modelformulier (zie bijlage) of door middel van een ande</w:t>
      </w:r>
      <w:r>
        <w:t>r communicatiemiddel zoals per e-mail. Nadat de consument kenbaar heeft gemaakt gebruik te willen maken van zijn herroepingsrecht dient de klant het product binnen 14 dagen retour te sturen. De consument dient te bewijzen dat de geleverde zaken tijdig  zij</w:t>
      </w:r>
      <w:r>
        <w:t xml:space="preserve">n teruggestuurd, bijvoorbeeld door middel van een bewijs van verzending.  </w:t>
      </w:r>
    </w:p>
    <w:p w:rsidR="00BE0730" w:rsidRDefault="00E92B66">
      <w:pPr>
        <w:numPr>
          <w:ilvl w:val="0"/>
          <w:numId w:val="5"/>
        </w:numPr>
        <w:spacing w:after="260"/>
        <w:ind w:hanging="361"/>
      </w:pPr>
      <w:r>
        <w:t>Indien de klant na afloop van de in lid 2 en 3 genoemde termijnen niet kenbaar heeft gemaakt gebruik te willen maken van zijn herroepingsrecht resp. het product niet aan de ondernem</w:t>
      </w:r>
      <w:r>
        <w:t xml:space="preserve">er heeft teruggezonden, is de koop een feit.  </w:t>
      </w:r>
    </w:p>
    <w:p w:rsidR="00BE0730" w:rsidRDefault="00E92B66">
      <w:pPr>
        <w:spacing w:after="82" w:line="254" w:lineRule="auto"/>
        <w:ind w:left="5" w:hanging="10"/>
      </w:pPr>
      <w:r>
        <w:rPr>
          <w:i/>
        </w:rPr>
        <w:t>Bij levering van diensten:</w:t>
      </w:r>
      <w:r>
        <w:t xml:space="preserve">  </w:t>
      </w:r>
    </w:p>
    <w:p w:rsidR="00BE0730" w:rsidRDefault="00E92B66">
      <w:pPr>
        <w:numPr>
          <w:ilvl w:val="0"/>
          <w:numId w:val="6"/>
        </w:numPr>
        <w:ind w:hanging="361"/>
      </w:pPr>
      <w:r>
        <w:t>Bij levering van diensten heeft de consument de mogelijkheid de overeenkomst zonder opgave van redenen te ontbinden gedurende ten minste 14 dagen, ingaande op de dag van het aangaa</w:t>
      </w:r>
      <w:r>
        <w:t xml:space="preserve">n van de overeenkomst.  </w:t>
      </w:r>
    </w:p>
    <w:p w:rsidR="00BE0730" w:rsidRDefault="00E92B66">
      <w:pPr>
        <w:numPr>
          <w:ilvl w:val="0"/>
          <w:numId w:val="6"/>
        </w:numPr>
        <w:spacing w:after="256"/>
        <w:ind w:hanging="361"/>
      </w:pPr>
      <w:r>
        <w:t xml:space="preserve">Om gebruik te maken van zijn herroepingsrecht, zal de consument zich richten naar de door de ondernemer bij het aanbod en/of uiterlijk bij de levering ter zake verstrekte redelijke en duidelijke instructies.  </w:t>
      </w:r>
    </w:p>
    <w:p w:rsidR="00BE0730" w:rsidRDefault="00E92B66">
      <w:pPr>
        <w:pStyle w:val="Kop1"/>
        <w:ind w:left="-5"/>
      </w:pPr>
      <w:r>
        <w:t>Artikel 7 - Kosten in</w:t>
      </w:r>
      <w:r>
        <w:t xml:space="preserve"> geval van herroeping</w:t>
      </w:r>
      <w:r>
        <w:rPr>
          <w:b w:val="0"/>
        </w:rPr>
        <w:t xml:space="preserve"> </w:t>
      </w:r>
      <w:r>
        <w:t xml:space="preserve"> </w:t>
      </w:r>
    </w:p>
    <w:p w:rsidR="00BE0730" w:rsidRDefault="00E92B66">
      <w:pPr>
        <w:numPr>
          <w:ilvl w:val="0"/>
          <w:numId w:val="7"/>
        </w:numPr>
        <w:ind w:hanging="361"/>
      </w:pPr>
      <w:r>
        <w:t xml:space="preserve">Indien de consument gebruik maakt van zijn herroepingsrecht, komen ten hoogste de kosten van terugzending voor zijn rekening.  </w:t>
      </w:r>
    </w:p>
    <w:p w:rsidR="00BE0730" w:rsidRDefault="00E92B66">
      <w:pPr>
        <w:numPr>
          <w:ilvl w:val="0"/>
          <w:numId w:val="7"/>
        </w:numPr>
        <w:ind w:hanging="361"/>
      </w:pPr>
      <w:r>
        <w:t>Indien de consument een bedrag betaald heeft, zal de ondernemer dit bedrag zo spoedig mogelijk, doch uiterlijk binnen 14 dagen n</w:t>
      </w:r>
      <w:r>
        <w:t>a herroeping, terugbetalen. Hierbij is wel de voorwaarde dat het product reeds terug ontvangen is door de webwinkelier of sluitend bewijs van complete terugzending overlegd kan worden. Terugbetaling zal geschieden via de zelfde betaalmethode die door de co</w:t>
      </w:r>
      <w:r>
        <w:t xml:space="preserve">nsument is gebruikt tenzij de consument nadrukkelijk toestemming geeft voor een andere betaalmethode.  </w:t>
      </w:r>
    </w:p>
    <w:p w:rsidR="00BE0730" w:rsidRDefault="00E92B66">
      <w:pPr>
        <w:numPr>
          <w:ilvl w:val="0"/>
          <w:numId w:val="7"/>
        </w:numPr>
        <w:ind w:hanging="361"/>
      </w:pPr>
      <w:r>
        <w:t>Bij beschadiging van het product door onzorgvuldige omgang door de consument zelf is de consument aansprakelijk voor eventuele waardevermindering van he</w:t>
      </w:r>
      <w:r>
        <w:t xml:space="preserve">t product.  </w:t>
      </w:r>
    </w:p>
    <w:p w:rsidR="00BE0730" w:rsidRDefault="00E92B66">
      <w:pPr>
        <w:numPr>
          <w:ilvl w:val="0"/>
          <w:numId w:val="7"/>
        </w:numPr>
        <w:spacing w:after="251"/>
        <w:ind w:hanging="361"/>
      </w:pPr>
      <w:r>
        <w:t xml:space="preserve">De consument kan niet aansprakelijk worden gesteld voor waardevermindering van het product wanneer door de ondernemer niet alle wettelijk verplichte informatie over het herroepingsrecht is verstrekt, dit dient te gebeuren voor het sluiten van </w:t>
      </w:r>
      <w:r>
        <w:t xml:space="preserve">de koopovereenkomst.  </w:t>
      </w:r>
    </w:p>
    <w:p w:rsidR="00BE0730" w:rsidRDefault="00E92B66">
      <w:pPr>
        <w:pStyle w:val="Kop1"/>
        <w:ind w:left="-5"/>
      </w:pPr>
      <w:r>
        <w:t>Artikel 8 - Uitsluiting herroepingsrecht</w:t>
      </w:r>
      <w:r>
        <w:rPr>
          <w:b w:val="0"/>
        </w:rPr>
        <w:t xml:space="preserve"> </w:t>
      </w:r>
      <w:r>
        <w:t xml:space="preserve"> </w:t>
      </w:r>
    </w:p>
    <w:p w:rsidR="00BE0730" w:rsidRDefault="00E92B66">
      <w:pPr>
        <w:numPr>
          <w:ilvl w:val="0"/>
          <w:numId w:val="8"/>
        </w:numPr>
        <w:ind w:hanging="361"/>
      </w:pPr>
      <w:r>
        <w:t>De ondernemer kan het herroepingsrecht van de consument uitsluiten voor producten zoals omschreven in lid 2 en 3. De uitsluiting van het herroepingsrecht geldt slechts indien de ondernemer d</w:t>
      </w:r>
      <w:r>
        <w:t xml:space="preserve">it duidelijk in het aanbod, althans tijdig voor het sluiten van de overeenkomst, heeft vermeld.  </w:t>
      </w:r>
    </w:p>
    <w:p w:rsidR="00BE0730" w:rsidRDefault="00E92B66">
      <w:pPr>
        <w:numPr>
          <w:ilvl w:val="0"/>
          <w:numId w:val="8"/>
        </w:numPr>
        <w:ind w:hanging="361"/>
      </w:pPr>
      <w:r>
        <w:t xml:space="preserve">Uitsluiting van het herroepingsrecht is slechts mogelijk voor producten:  </w:t>
      </w:r>
    </w:p>
    <w:p w:rsidR="00BE0730" w:rsidRDefault="00E92B66">
      <w:pPr>
        <w:numPr>
          <w:ilvl w:val="1"/>
          <w:numId w:val="8"/>
        </w:numPr>
        <w:ind w:hanging="360"/>
      </w:pPr>
      <w:r>
        <w:t xml:space="preserve">die door de ondernemer tot stand zijn aangebracht overeenkomstig specificaties van </w:t>
      </w:r>
      <w:r>
        <w:t xml:space="preserve">de consument;  </w:t>
      </w:r>
    </w:p>
    <w:p w:rsidR="00BE0730" w:rsidRDefault="00E92B66">
      <w:pPr>
        <w:numPr>
          <w:ilvl w:val="1"/>
          <w:numId w:val="8"/>
        </w:numPr>
        <w:ind w:hanging="360"/>
      </w:pPr>
      <w:r>
        <w:t xml:space="preserve">die duidelijk persoonlijk van aard zijn;  </w:t>
      </w:r>
    </w:p>
    <w:p w:rsidR="00BE0730" w:rsidRDefault="00E92B66">
      <w:pPr>
        <w:numPr>
          <w:ilvl w:val="1"/>
          <w:numId w:val="8"/>
        </w:numPr>
        <w:ind w:hanging="360"/>
      </w:pPr>
      <w:r>
        <w:t xml:space="preserve">die door hun aard niet kunnen worden teruggezonden;  </w:t>
      </w:r>
      <w:r>
        <w:rPr>
          <w:rFonts w:ascii="Courier New" w:eastAsia="Courier New" w:hAnsi="Courier New" w:cs="Courier New"/>
          <w:sz w:val="20"/>
        </w:rPr>
        <w:t>o</w:t>
      </w:r>
      <w:r>
        <w:rPr>
          <w:sz w:val="20"/>
        </w:rPr>
        <w:t xml:space="preserve"> </w:t>
      </w:r>
      <w:r>
        <w:t xml:space="preserve">die snel kunnen bederven of verouderen;  </w:t>
      </w:r>
      <w:r>
        <w:rPr>
          <w:rFonts w:ascii="Courier New" w:eastAsia="Courier New" w:hAnsi="Courier New" w:cs="Courier New"/>
          <w:sz w:val="20"/>
        </w:rPr>
        <w:t>o</w:t>
      </w:r>
      <w:r>
        <w:rPr>
          <w:sz w:val="20"/>
        </w:rPr>
        <w:t xml:space="preserve"> </w:t>
      </w:r>
      <w:r>
        <w:t>waarvan de prijs gebonden is aan schommelingen op de financiële markt waarop de ondernemer geen inv</w:t>
      </w:r>
      <w:r>
        <w:t xml:space="preserve">loed heeft;  </w:t>
      </w:r>
    </w:p>
    <w:p w:rsidR="00BE0730" w:rsidRDefault="00E92B66">
      <w:pPr>
        <w:numPr>
          <w:ilvl w:val="1"/>
          <w:numId w:val="8"/>
        </w:numPr>
        <w:ind w:hanging="360"/>
      </w:pPr>
      <w:r>
        <w:t xml:space="preserve">voor losse kranten en tijdschriften;  </w:t>
      </w:r>
    </w:p>
    <w:p w:rsidR="00BE0730" w:rsidRDefault="00E92B66">
      <w:pPr>
        <w:numPr>
          <w:ilvl w:val="1"/>
          <w:numId w:val="8"/>
        </w:numPr>
        <w:ind w:hanging="360"/>
      </w:pPr>
      <w:r>
        <w:t xml:space="preserve">voor audio- en video-opnamen en computersoftware waarvan de consument de verzegeling heeft verboeren;  </w:t>
      </w:r>
    </w:p>
    <w:p w:rsidR="00BE0730" w:rsidRDefault="00E92B66">
      <w:pPr>
        <w:numPr>
          <w:ilvl w:val="1"/>
          <w:numId w:val="8"/>
        </w:numPr>
        <w:ind w:hanging="360"/>
      </w:pPr>
      <w:r>
        <w:t xml:space="preserve">voor hygiënische producten waarvan de consument de verzegeling heeft verbroken.  </w:t>
      </w:r>
    </w:p>
    <w:p w:rsidR="00BE0730" w:rsidRDefault="00E92B66">
      <w:pPr>
        <w:numPr>
          <w:ilvl w:val="0"/>
          <w:numId w:val="8"/>
        </w:numPr>
        <w:ind w:hanging="361"/>
      </w:pPr>
      <w:r>
        <w:t>Uitsluiting van h</w:t>
      </w:r>
      <w:r>
        <w:t xml:space="preserve">et herroepingsrecht is slechts mogelijk voor diensten:  </w:t>
      </w:r>
    </w:p>
    <w:p w:rsidR="00BE0730" w:rsidRDefault="00E92B66">
      <w:pPr>
        <w:numPr>
          <w:ilvl w:val="1"/>
          <w:numId w:val="8"/>
        </w:numPr>
        <w:ind w:hanging="360"/>
      </w:pPr>
      <w:r>
        <w:t xml:space="preserve">betreffende logies, vervoer, restaurantbedrijf of vrijetijdsbesteding te verrichten op een bepaalde datum of tijdens een bepaalde periode;  </w:t>
      </w:r>
    </w:p>
    <w:p w:rsidR="00BE0730" w:rsidRDefault="00E92B66">
      <w:pPr>
        <w:numPr>
          <w:ilvl w:val="1"/>
          <w:numId w:val="8"/>
        </w:numPr>
        <w:ind w:hanging="360"/>
      </w:pPr>
      <w:r>
        <w:t>waarvan de levering met uitdrukkelijke instemming van de c</w:t>
      </w:r>
      <w:r>
        <w:t xml:space="preserve">onsument is begonnen voordat de bedenktijd is verstreken;  </w:t>
      </w:r>
    </w:p>
    <w:p w:rsidR="00BE0730" w:rsidRDefault="00E92B66">
      <w:pPr>
        <w:numPr>
          <w:ilvl w:val="1"/>
          <w:numId w:val="8"/>
        </w:numPr>
        <w:spacing w:after="254"/>
        <w:ind w:hanging="360"/>
      </w:pPr>
      <w:r>
        <w:t xml:space="preserve">betreffende weddenschappen en loterijen.  </w:t>
      </w:r>
    </w:p>
    <w:p w:rsidR="00BE0730" w:rsidRDefault="00E92B66">
      <w:pPr>
        <w:pStyle w:val="Kop1"/>
        <w:ind w:left="-5"/>
      </w:pPr>
      <w:r>
        <w:t>Artikel 9 - De prijs</w:t>
      </w:r>
      <w:r>
        <w:rPr>
          <w:b w:val="0"/>
        </w:rPr>
        <w:t xml:space="preserve"> </w:t>
      </w:r>
      <w:r>
        <w:t xml:space="preserve"> </w:t>
      </w:r>
    </w:p>
    <w:p w:rsidR="00BE0730" w:rsidRDefault="00E92B66">
      <w:pPr>
        <w:numPr>
          <w:ilvl w:val="0"/>
          <w:numId w:val="9"/>
        </w:numPr>
        <w:ind w:hanging="361"/>
      </w:pPr>
      <w:r>
        <w:t>Gedurende de in het aanbod vermelde geldigheidsduur worden de prijzen van de aangeboden producten en/of diensten niet verhoogd, be</w:t>
      </w:r>
      <w:r>
        <w:t xml:space="preserve">houdens prijswijzigingen als gevolg van veranderingen in btwtarieven.  </w:t>
      </w:r>
    </w:p>
    <w:p w:rsidR="00BE0730" w:rsidRDefault="00E92B66">
      <w:pPr>
        <w:numPr>
          <w:ilvl w:val="0"/>
          <w:numId w:val="9"/>
        </w:numPr>
        <w:ind w:hanging="361"/>
      </w:pPr>
      <w:r>
        <w:t xml:space="preserve">In afwijking van het vorige lid kan de ondernemer producten of diensten waarvan de prijzen gebonden zijn aan schommelingen op de financiële markt en waar de ondernemer geen invloed op </w:t>
      </w:r>
      <w:r>
        <w:t xml:space="preserve">heeft, met variabele prijzen aanbieden. Deze gebondenheid aan schommelingen en het feit dat eventueel vermelde prijzen richtprijzen zijn, worden bij het aanbod vermeld.   </w:t>
      </w:r>
    </w:p>
    <w:p w:rsidR="00BE0730" w:rsidRDefault="00E92B66">
      <w:pPr>
        <w:numPr>
          <w:ilvl w:val="0"/>
          <w:numId w:val="9"/>
        </w:numPr>
        <w:ind w:hanging="361"/>
      </w:pPr>
      <w:r>
        <w:t>Prijsverhogingen binnen 3 maanden na de totstandkoming van de overeenkomst zijn alle</w:t>
      </w:r>
      <w:r>
        <w:t xml:space="preserve">en toegestaan indien zij het gevolg zijn van wettelijke regelingen of bepalingen.  </w:t>
      </w:r>
    </w:p>
    <w:p w:rsidR="00BE0730" w:rsidRDefault="00E92B66">
      <w:pPr>
        <w:numPr>
          <w:ilvl w:val="0"/>
          <w:numId w:val="9"/>
        </w:numPr>
        <w:ind w:hanging="361"/>
      </w:pPr>
      <w:r>
        <w:t xml:space="preserve">Prijsverhogingen vanaf 3 maanden na de totstandkoming van de overeenkomst zijn alleen toegestaan indien de ondernemer dit bedongen heeft en:  </w:t>
      </w:r>
      <w:r>
        <w:rPr>
          <w:rFonts w:ascii="Courier New" w:eastAsia="Courier New" w:hAnsi="Courier New" w:cs="Courier New"/>
          <w:vertAlign w:val="subscript"/>
        </w:rPr>
        <w:t>o</w:t>
      </w:r>
      <w:r>
        <w:rPr>
          <w:sz w:val="20"/>
        </w:rPr>
        <w:t xml:space="preserve"> </w:t>
      </w:r>
      <w:r>
        <w:t>deze het gevolg zijn van wet</w:t>
      </w:r>
      <w:r>
        <w:t xml:space="preserve">telijke regelingen of bepalingen; of </w:t>
      </w:r>
      <w:r>
        <w:rPr>
          <w:rFonts w:ascii="Courier New" w:eastAsia="Courier New" w:hAnsi="Courier New" w:cs="Courier New"/>
          <w:vertAlign w:val="subscript"/>
        </w:rPr>
        <w:t>o</w:t>
      </w:r>
      <w:r>
        <w:rPr>
          <w:sz w:val="20"/>
        </w:rPr>
        <w:t xml:space="preserve"> </w:t>
      </w:r>
      <w:r>
        <w:t xml:space="preserve">de consument de bevoegdheid heeft de overeenkomst op te zeggen met ingang van de dag waarop de prijsverhoging ingaat.  </w:t>
      </w:r>
    </w:p>
    <w:p w:rsidR="00BE0730" w:rsidRDefault="00E92B66">
      <w:pPr>
        <w:numPr>
          <w:ilvl w:val="0"/>
          <w:numId w:val="9"/>
        </w:numPr>
        <w:ind w:hanging="361"/>
      </w:pPr>
      <w:r>
        <w:t xml:space="preserve">De in het aanbod van producten of diensten genoemde prijzen zijn inclusief btw.  </w:t>
      </w:r>
    </w:p>
    <w:p w:rsidR="00BE0730" w:rsidRDefault="00E92B66">
      <w:pPr>
        <w:numPr>
          <w:ilvl w:val="0"/>
          <w:numId w:val="9"/>
        </w:numPr>
        <w:spacing w:after="250"/>
        <w:ind w:hanging="361"/>
      </w:pPr>
      <w:r>
        <w:t>Alle prijzen zijn onder voorbehoud van druk – en zetfouten. Voor de gevolgen van druk – en zetfouten wordt geen aansprakelijkheid aanvaard. Bij druk – en zetfouten is de onde</w:t>
      </w:r>
      <w:r>
        <w:t xml:space="preserve">rnemer niet verplicht het product volgens de foutieve prijs te leveren.   </w:t>
      </w:r>
    </w:p>
    <w:p w:rsidR="00BE0730" w:rsidRDefault="00E92B66">
      <w:pPr>
        <w:pStyle w:val="Kop1"/>
        <w:ind w:left="-5"/>
      </w:pPr>
      <w:r>
        <w:t>Artikel 10 - Conformiteit en garantie</w:t>
      </w:r>
      <w:r>
        <w:rPr>
          <w:b w:val="0"/>
        </w:rPr>
        <w:t xml:space="preserve"> </w:t>
      </w:r>
      <w:r>
        <w:t xml:space="preserve"> </w:t>
      </w:r>
    </w:p>
    <w:p w:rsidR="00BE0730" w:rsidRDefault="00E92B66">
      <w:pPr>
        <w:numPr>
          <w:ilvl w:val="0"/>
          <w:numId w:val="10"/>
        </w:numPr>
        <w:ind w:hanging="361"/>
      </w:pPr>
      <w:r>
        <w:t>De ondernemer staat er voor in dat de producten en/of diensten voldoen aan de overeenkomst, de in het aanbod vermelde specificaties, aan de r</w:t>
      </w:r>
      <w:r>
        <w:t>edelijke eisen van deugdelijkheid en/of bruikbaarheid en de op de datum van de totstandkoming van de overeenkomst bestaande wettelijke bepalingen en/of overheidsvoorschriften. Indien overeengekomen staat de ondernemer er tevens voor in dat het product gesc</w:t>
      </w:r>
      <w:r>
        <w:t xml:space="preserve">hikt is voor ander dan normaal gebruik.  </w:t>
      </w:r>
    </w:p>
    <w:p w:rsidR="00BE0730" w:rsidRDefault="00E92B66">
      <w:pPr>
        <w:numPr>
          <w:ilvl w:val="0"/>
          <w:numId w:val="10"/>
        </w:numPr>
        <w:ind w:hanging="361"/>
      </w:pPr>
      <w:r>
        <w:t xml:space="preserve">Een door de ondernemer, fabrikant of importeur verstrekte garantie doet niets af aan de wettelijke rechten en vorderingen die de consument op grond van de overeenkomst tegenover de ondernemer kan doen gelden.  </w:t>
      </w:r>
    </w:p>
    <w:p w:rsidR="00BE0730" w:rsidRDefault="00E92B66">
      <w:pPr>
        <w:numPr>
          <w:ilvl w:val="0"/>
          <w:numId w:val="10"/>
        </w:numPr>
        <w:ind w:hanging="361"/>
      </w:pPr>
      <w:r>
        <w:t>Eve</w:t>
      </w:r>
      <w:r>
        <w:t xml:space="preserve">ntuele gebreken of verkeerd geleverde producten dienen binnen 2 maanden na levering aan de ondernemer schriftelijk te worden gemeld. Terugzending van de producten dient te geschieden in de originele verpakking en in nieuw staat verkerend.  </w:t>
      </w:r>
    </w:p>
    <w:p w:rsidR="00BE0730" w:rsidRDefault="00E92B66">
      <w:pPr>
        <w:numPr>
          <w:ilvl w:val="0"/>
          <w:numId w:val="10"/>
        </w:numPr>
        <w:ind w:hanging="361"/>
      </w:pPr>
      <w:r>
        <w:t>De garantieterm</w:t>
      </w:r>
      <w:r>
        <w:t>ijn van de ondernemer komt overeen met de fabrieksgarantietermijn. De ondernemer is echter te nimmer verantwoordelijk voor de uiteindelijke geschiktheid van de producten voor elke individuele toepassing door de consument, noch voor eventuele adviezen ten a</w:t>
      </w:r>
      <w:r>
        <w:t xml:space="preserve">anzien van het gebruik of de toepassing van de producten.  </w:t>
      </w:r>
    </w:p>
    <w:p w:rsidR="00BE0730" w:rsidRDefault="00E92B66">
      <w:pPr>
        <w:numPr>
          <w:ilvl w:val="0"/>
          <w:numId w:val="10"/>
        </w:numPr>
        <w:ind w:hanging="361"/>
      </w:pPr>
      <w:r>
        <w:t xml:space="preserve">De garantie geldt niet indien:  </w:t>
      </w:r>
    </w:p>
    <w:p w:rsidR="00BE0730" w:rsidRDefault="00E92B66">
      <w:pPr>
        <w:numPr>
          <w:ilvl w:val="1"/>
          <w:numId w:val="10"/>
        </w:numPr>
        <w:ind w:hanging="360"/>
      </w:pPr>
      <w:r>
        <w:t xml:space="preserve">de consument de geleverde producten zelf heeft gerepareerd en/of bewerkt of door derden heeft laten repareren en/of bewerken;  </w:t>
      </w:r>
    </w:p>
    <w:p w:rsidR="00BE0730" w:rsidRDefault="00E92B66">
      <w:pPr>
        <w:numPr>
          <w:ilvl w:val="1"/>
          <w:numId w:val="10"/>
        </w:numPr>
        <w:ind w:hanging="360"/>
      </w:pPr>
      <w:r>
        <w:t>de geleverde producten aan abnormal</w:t>
      </w:r>
      <w:r>
        <w:t xml:space="preserve">e omstandigheden zijn blootgesteld of anderszins onzorgvuldig worden behandeld of in strijd zijn met de aanwijzingen van de ondernemer en/of op de verpakking behandeld zijn;  </w:t>
      </w:r>
    </w:p>
    <w:p w:rsidR="00BE0730" w:rsidRDefault="00E92B66">
      <w:pPr>
        <w:numPr>
          <w:ilvl w:val="1"/>
          <w:numId w:val="10"/>
        </w:numPr>
        <w:spacing w:after="255"/>
        <w:ind w:hanging="360"/>
      </w:pPr>
      <w:r>
        <w:t>de ondeugdelijkheid geheel of gedeeltelijk het gevolg is van voorschriften die d</w:t>
      </w:r>
      <w:r>
        <w:t xml:space="preserve">e overheid heeft gesteld of zal stellen ten aanzien van de aard of de kwaliteit van de toegepaste materialen.  </w:t>
      </w:r>
    </w:p>
    <w:p w:rsidR="00BE0730" w:rsidRDefault="00E92B66">
      <w:pPr>
        <w:pStyle w:val="Kop1"/>
        <w:ind w:left="-5"/>
      </w:pPr>
      <w:r>
        <w:t>Artikel 11 - Levering en uitvoering</w:t>
      </w:r>
      <w:r>
        <w:rPr>
          <w:b w:val="0"/>
        </w:rPr>
        <w:t xml:space="preserve"> </w:t>
      </w:r>
      <w:r>
        <w:t xml:space="preserve"> </w:t>
      </w:r>
    </w:p>
    <w:p w:rsidR="00BE0730" w:rsidRDefault="00E92B66">
      <w:pPr>
        <w:numPr>
          <w:ilvl w:val="0"/>
          <w:numId w:val="11"/>
        </w:numPr>
        <w:ind w:hanging="361"/>
      </w:pPr>
      <w:r>
        <w:t xml:space="preserve">De ondernemer zal de grootst mogelijke zorgvuldigheid in acht nemen bij het in ontvangst nemen en bij de uitvoering van bestellingen van producten en bij de beoordeling van aanvragen tot verlening van diensten.  </w:t>
      </w:r>
    </w:p>
    <w:p w:rsidR="00BE0730" w:rsidRDefault="00E92B66">
      <w:pPr>
        <w:numPr>
          <w:ilvl w:val="0"/>
          <w:numId w:val="11"/>
        </w:numPr>
        <w:ind w:hanging="361"/>
      </w:pPr>
      <w:r>
        <w:t>Als plaats van levering geldt het adres dat</w:t>
      </w:r>
      <w:r>
        <w:t xml:space="preserve"> de consument aan het bedrijf kenbaar heeft gemaakt.  </w:t>
      </w:r>
    </w:p>
    <w:p w:rsidR="00BE0730" w:rsidRDefault="00E92B66">
      <w:pPr>
        <w:numPr>
          <w:ilvl w:val="0"/>
          <w:numId w:val="11"/>
        </w:numPr>
        <w:ind w:hanging="361"/>
      </w:pPr>
      <w:r>
        <w:t>Met inachtneming van hetgeen hierover in lid 4 van dit artikel is vermeld, zal het bedrijf geaccepteerde bestellingen met bekwame spoed doch uiterlijk binnen 30 dagen uitvoeren, tenzij consument akkoor</w:t>
      </w:r>
      <w:r>
        <w:t>d is gegaan met een langere leveringstermijn. Indien de bezorging vertraging ondervindt, of indien een bestelling niet dan wel slechts gedeeltelijk kan worden uitgevoerd, ontvangt de consument hiervan uiterlijk 30 dagen nadat hij de bestelling geplaatst he</w:t>
      </w:r>
      <w:r>
        <w:t xml:space="preserve">eft bericht. De consument heeft in dat geval het recht om de overeenkomst zonder kosten te ontbinden. De consument heeft geen recht op een schadevergoeding.   </w:t>
      </w:r>
    </w:p>
    <w:p w:rsidR="00BE0730" w:rsidRDefault="00E92B66">
      <w:pPr>
        <w:numPr>
          <w:ilvl w:val="0"/>
          <w:numId w:val="11"/>
        </w:numPr>
        <w:ind w:hanging="361"/>
      </w:pPr>
      <w:r>
        <w:t>Alle levertermijnen zijn indicatief. Aan eventuele genoemde termijnen kan de consument geen rech</w:t>
      </w:r>
      <w:r>
        <w:t xml:space="preserve">ten ontlenen. Overschrijding van een termijn geeft de consument geen recht op schadevergoeding.  </w:t>
      </w:r>
    </w:p>
    <w:p w:rsidR="00BE0730" w:rsidRDefault="00E92B66">
      <w:pPr>
        <w:numPr>
          <w:ilvl w:val="0"/>
          <w:numId w:val="11"/>
        </w:numPr>
        <w:ind w:hanging="361"/>
      </w:pPr>
      <w:r>
        <w:t>In geval van ontbinding conform het lid 3 van dit artikel zal de ondernemer het bedrag dat de consument betaald heeft zo spoedig mogelijk, doch uiterlijk binn</w:t>
      </w:r>
      <w:r>
        <w:t xml:space="preserve">en 14 dagen na ontbinding, terugbetalen.  </w:t>
      </w:r>
    </w:p>
    <w:p w:rsidR="00BE0730" w:rsidRDefault="00E92B66">
      <w:pPr>
        <w:numPr>
          <w:ilvl w:val="0"/>
          <w:numId w:val="11"/>
        </w:numPr>
        <w:ind w:hanging="361"/>
      </w:pPr>
      <w:r>
        <w:t>Indien levering van een besteld product onmogelijk blijkt te zijn, zal de ondernemer zich inspannen om een vervangend artikel beschikbaar te stellen. Uiterlijk bij de bezorging zal op duidelijke en begrijpelijke w</w:t>
      </w:r>
      <w:r>
        <w:t xml:space="preserve">ijze worden gemeld dat een vervangend artikel wordt geleverd. Bij vervangende artikelen kan het herroepingsrecht niet worden uitgesloten. De kosten van een eventuele retourzending zijn voor rekening van de ondernemer.  </w:t>
      </w:r>
    </w:p>
    <w:p w:rsidR="00BE0730" w:rsidRDefault="00E92B66">
      <w:pPr>
        <w:numPr>
          <w:ilvl w:val="0"/>
          <w:numId w:val="11"/>
        </w:numPr>
        <w:spacing w:after="245"/>
        <w:ind w:hanging="361"/>
      </w:pPr>
      <w:r>
        <w:t>Het risico van beschadiging en/of ve</w:t>
      </w:r>
      <w:r>
        <w:t xml:space="preserve">rmissing van producten berust bij de ondernemer tot het moment van bezorging aan de consument of een vooraf aangewezen en aan de ondernemer bekend gemaakte vertegenwoordiger, tenzij uitdrukkelijk anders is overeengekomen.  </w:t>
      </w:r>
    </w:p>
    <w:p w:rsidR="00BE0730" w:rsidRDefault="00E92B66">
      <w:pPr>
        <w:pStyle w:val="Kop1"/>
        <w:ind w:left="-5"/>
      </w:pPr>
      <w:r>
        <w:t>Artikel 12 - Duurtransacties: du</w:t>
      </w:r>
      <w:r>
        <w:t>ur, opzegging en verlenging</w:t>
      </w:r>
      <w:r>
        <w:rPr>
          <w:b w:val="0"/>
        </w:rPr>
        <w:t xml:space="preserve"> </w:t>
      </w:r>
      <w:r>
        <w:t xml:space="preserve"> </w:t>
      </w:r>
    </w:p>
    <w:p w:rsidR="00BE0730" w:rsidRDefault="00E92B66">
      <w:pPr>
        <w:spacing w:after="82" w:line="254" w:lineRule="auto"/>
        <w:ind w:left="5" w:hanging="10"/>
      </w:pPr>
      <w:r>
        <w:rPr>
          <w:i/>
        </w:rPr>
        <w:t>Opzegging</w:t>
      </w:r>
      <w:r>
        <w:t xml:space="preserve">  </w:t>
      </w:r>
    </w:p>
    <w:p w:rsidR="00BE0730" w:rsidRDefault="00E92B66">
      <w:pPr>
        <w:numPr>
          <w:ilvl w:val="0"/>
          <w:numId w:val="12"/>
        </w:numPr>
        <w:ind w:hanging="361"/>
      </w:pPr>
      <w:r>
        <w:t>De consument kan een overeenkomst die voor onbepaalde tijd is aangegaan en die strekt tot het geregeld afleveren van producten (elektriciteit daaronder begrepen)  of diensten, te allen tijde opzeggen met inachtneming van daartoe overeengekomen opzeggingsre</w:t>
      </w:r>
      <w:r>
        <w:t xml:space="preserve">gels en een opzegtermijn van ten hoogste één maand.  </w:t>
      </w:r>
    </w:p>
    <w:p w:rsidR="00BE0730" w:rsidRDefault="00E92B66">
      <w:pPr>
        <w:numPr>
          <w:ilvl w:val="0"/>
          <w:numId w:val="12"/>
        </w:numPr>
        <w:ind w:hanging="361"/>
      </w:pPr>
      <w:r>
        <w:t>De consument kan een overeenkomst die voor bepaalde tijd is aangegaan en die strekt tot het geregeld afleveren van producten of diensten, te allen tijde tegen het einde van de bepaalde duur opzeggen met</w:t>
      </w:r>
      <w:r>
        <w:t xml:space="preserve"> inachtneming van daartoe overeengekomen opzeggingsregels en een opzegtermijn van ten hoogste één maand.  </w:t>
      </w:r>
    </w:p>
    <w:p w:rsidR="00BE0730" w:rsidRDefault="00E92B66">
      <w:pPr>
        <w:numPr>
          <w:ilvl w:val="0"/>
          <w:numId w:val="12"/>
        </w:numPr>
        <w:ind w:hanging="361"/>
      </w:pPr>
      <w:r>
        <w:t xml:space="preserve">De consument kan de in de vorige leden genoemde overeenkomsten:  </w:t>
      </w:r>
    </w:p>
    <w:p w:rsidR="00BE0730" w:rsidRDefault="00E92B66">
      <w:pPr>
        <w:numPr>
          <w:ilvl w:val="1"/>
          <w:numId w:val="12"/>
        </w:numPr>
        <w:ind w:hanging="360"/>
      </w:pPr>
      <w:r>
        <w:t>te allen tijde opzeggen en niet beperkt worden tot opzegging op een bepaald tijdsti</w:t>
      </w:r>
      <w:r>
        <w:t xml:space="preserve">p of in een bepaalde periode;  </w:t>
      </w:r>
    </w:p>
    <w:p w:rsidR="00BE0730" w:rsidRDefault="00E92B66">
      <w:pPr>
        <w:numPr>
          <w:ilvl w:val="1"/>
          <w:numId w:val="12"/>
        </w:numPr>
        <w:ind w:hanging="360"/>
      </w:pPr>
      <w:r>
        <w:t xml:space="preserve">tenminste opzeggen op dezelfde wijze als zij door hem zijn aangegaan;  </w:t>
      </w:r>
    </w:p>
    <w:p w:rsidR="00BE0730" w:rsidRDefault="00E92B66">
      <w:pPr>
        <w:numPr>
          <w:ilvl w:val="1"/>
          <w:numId w:val="12"/>
        </w:numPr>
        <w:spacing w:after="265"/>
        <w:ind w:hanging="360"/>
      </w:pPr>
      <w:r>
        <w:t>altijd opzeggen met dezelfde opzegtermijn als de ondernemer In afwijking van het vorige lid mag een overeenkomst die voor bepaalde  tijd  is aangegaan e</w:t>
      </w:r>
      <w:r>
        <w:t xml:space="preserve">n die strekt tot het geregeld afleveren van   </w:t>
      </w:r>
    </w:p>
    <w:p w:rsidR="00BE0730" w:rsidRDefault="00E92B66">
      <w:pPr>
        <w:spacing w:after="258" w:line="259" w:lineRule="auto"/>
        <w:ind w:left="15" w:firstLine="0"/>
      </w:pPr>
      <w:r>
        <w:t xml:space="preserve">  </w:t>
      </w:r>
    </w:p>
    <w:p w:rsidR="00BE0730" w:rsidRDefault="00E92B66">
      <w:pPr>
        <w:spacing w:after="0" w:line="259" w:lineRule="auto"/>
        <w:ind w:left="15" w:firstLine="0"/>
      </w:pPr>
      <w:r>
        <w:t xml:space="preserve">  </w:t>
      </w:r>
    </w:p>
    <w:p w:rsidR="00BE0730" w:rsidRDefault="00E92B66">
      <w:pPr>
        <w:pStyle w:val="Kop1"/>
        <w:spacing w:after="266"/>
        <w:ind w:left="-5"/>
      </w:pPr>
      <w:r>
        <w:t>Artikel 13 - Betaling</w:t>
      </w:r>
      <w:r>
        <w:rPr>
          <w:b w:val="0"/>
        </w:rPr>
        <w:t xml:space="preserve"> </w:t>
      </w:r>
      <w:r>
        <w:t xml:space="preserve"> </w:t>
      </w:r>
    </w:p>
    <w:p w:rsidR="00BE0730" w:rsidRDefault="00E92B66">
      <w:pPr>
        <w:numPr>
          <w:ilvl w:val="0"/>
          <w:numId w:val="13"/>
        </w:numPr>
        <w:ind w:hanging="361"/>
      </w:pPr>
      <w:r>
        <w:t>Voor zover niet anders is overeengekomen, dienen de door de consument verschuldigde bedragen te worden voldaan binnen 7 werkdagen na het ingaan van de bedenktermijn als bedoeld in</w:t>
      </w:r>
      <w:r>
        <w:t xml:space="preserve"> artikel 6 lid 1. In geval van een overeenkomst tot het verlenen van een dienst, vangt deze termijn aan nadat de consument de bevestiging van de overeenkomst heeft ontvangen.  </w:t>
      </w:r>
    </w:p>
    <w:p w:rsidR="00BE0730" w:rsidRDefault="00E92B66">
      <w:pPr>
        <w:numPr>
          <w:ilvl w:val="0"/>
          <w:numId w:val="13"/>
        </w:numPr>
        <w:ind w:hanging="361"/>
      </w:pPr>
      <w:r>
        <w:t>De consument heeft de plicht om onjuistheden in verstrekte of vermelde betaalge</w:t>
      </w:r>
      <w:r>
        <w:t xml:space="preserve">gevens onverwijld aan de ondernemer te melden.  </w:t>
      </w:r>
    </w:p>
    <w:p w:rsidR="00BE0730" w:rsidRDefault="00E92B66">
      <w:pPr>
        <w:numPr>
          <w:ilvl w:val="0"/>
          <w:numId w:val="13"/>
        </w:numPr>
        <w:spacing w:after="256"/>
        <w:ind w:hanging="361"/>
      </w:pPr>
      <w:r>
        <w:t xml:space="preserve">In geval van wanbetaling van de consument heeft de ondernemer behoudens wettelijke beperkingen, het recht om de vooraf aan de consument kenbaar gemaakte redelijke kosten in rekening te brengen.  </w:t>
      </w:r>
    </w:p>
    <w:p w:rsidR="00BE0730" w:rsidRDefault="00E92B66">
      <w:pPr>
        <w:pStyle w:val="Kop1"/>
        <w:ind w:left="-5"/>
      </w:pPr>
      <w:r>
        <w:t xml:space="preserve">Artikel 14 </w:t>
      </w:r>
      <w:r>
        <w:t>- Klachtenregeling</w:t>
      </w:r>
      <w:r>
        <w:rPr>
          <w:b w:val="0"/>
        </w:rPr>
        <w:t xml:space="preserve"> </w:t>
      </w:r>
      <w:r>
        <w:t xml:space="preserve"> </w:t>
      </w:r>
    </w:p>
    <w:p w:rsidR="00BE0730" w:rsidRDefault="00E92B66">
      <w:pPr>
        <w:numPr>
          <w:ilvl w:val="0"/>
          <w:numId w:val="14"/>
        </w:numPr>
        <w:ind w:hanging="361"/>
      </w:pPr>
      <w:r>
        <w:t xml:space="preserve">De ondernemer beschikt over een voldoende bekend gemaakte klachtenprocedure en behandelt de klacht overeenkomstig deze klachtenprocedure.  </w:t>
      </w:r>
    </w:p>
    <w:p w:rsidR="00BE0730" w:rsidRDefault="00E92B66">
      <w:pPr>
        <w:numPr>
          <w:ilvl w:val="0"/>
          <w:numId w:val="14"/>
        </w:numPr>
        <w:ind w:hanging="361"/>
      </w:pPr>
      <w:r>
        <w:t>Klachten over de uitvoering van de overeenkomst moeten binnen 2 maanden volledig en duidelijk o</w:t>
      </w:r>
      <w:r>
        <w:t xml:space="preserve">mschreven worden ingediend bij de ondernemer, nadat de consument de gebreken heeft geconstateerd.  </w:t>
      </w:r>
    </w:p>
    <w:p w:rsidR="00BE0730" w:rsidRDefault="00E92B66">
      <w:pPr>
        <w:numPr>
          <w:ilvl w:val="0"/>
          <w:numId w:val="14"/>
        </w:numPr>
        <w:ind w:hanging="361"/>
      </w:pPr>
      <w:r>
        <w:t>Bij de ondernemer ingediende klachten worden binnen een termijn van 14 dagen gerekend vanaf de datum van ontvangst beantwoord. Als een klacht een voorzienbaar langere verwerkingstijd vraagt, wordt door de ondernemer binnen de termijn van 14 dagen geantwoor</w:t>
      </w:r>
      <w:r>
        <w:t xml:space="preserve">d met een bericht van ontvangst en een indicatie wanneer de consument een meer uitvoerig antwoord kan verwachten.  </w:t>
      </w:r>
    </w:p>
    <w:p w:rsidR="00BE0730" w:rsidRDefault="00E92B66">
      <w:pPr>
        <w:numPr>
          <w:ilvl w:val="0"/>
          <w:numId w:val="14"/>
        </w:numPr>
        <w:ind w:hanging="361"/>
      </w:pPr>
      <w:r>
        <w:t xml:space="preserve">Indien de klacht niet in onderling overleg kan worden opgelost ontstaat een geschil dat vatbaar is voor de geschillenregeling.  </w:t>
      </w:r>
    </w:p>
    <w:p w:rsidR="00BE0730" w:rsidRDefault="00E92B66">
      <w:pPr>
        <w:numPr>
          <w:ilvl w:val="0"/>
          <w:numId w:val="14"/>
        </w:numPr>
        <w:ind w:hanging="361"/>
      </w:pPr>
      <w:r>
        <w:t>Bij klachte</w:t>
      </w:r>
      <w:r>
        <w:t>n dient een consument zich allereerst te wenden tot de ondernemer. Indien de webwinkel is aangesloten bij Stichting WebwinkelKeur en bij klachten die niet in onderling overleg opgelost kunnen worden dient de consument zich te wenden tot Stichting Webwinkel</w:t>
      </w:r>
      <w:r>
        <w:t xml:space="preserve">Keur </w:t>
      </w:r>
      <w:hyperlink r:id="rId9">
        <w:r>
          <w:t>(</w:t>
        </w:r>
      </w:hyperlink>
      <w:hyperlink r:id="rId10">
        <w:r>
          <w:rPr>
            <w:u w:val="single" w:color="000000"/>
          </w:rPr>
          <w:t>www.webwinkelkeur.n</w:t>
        </w:r>
      </w:hyperlink>
      <w:hyperlink r:id="rId11">
        <w:r>
          <w:rPr>
            <w:u w:val="single" w:color="000000"/>
          </w:rPr>
          <w:t>l</w:t>
        </w:r>
      </w:hyperlink>
      <w:hyperlink r:id="rId12">
        <w:r>
          <w:t>)</w:t>
        </w:r>
      </w:hyperlink>
      <w:hyperlink r:id="rId13">
        <w:r>
          <w:t>,</w:t>
        </w:r>
      </w:hyperlink>
      <w:r>
        <w:t xml:space="preserve"> deze zal gratis bemiddelen. </w:t>
      </w:r>
    </w:p>
    <w:p w:rsidR="00BE0730" w:rsidRDefault="00E92B66">
      <w:pPr>
        <w:spacing w:after="0" w:line="249" w:lineRule="auto"/>
        <w:ind w:left="0" w:right="210" w:firstLine="0"/>
        <w:jc w:val="center"/>
      </w:pPr>
      <w:r>
        <w:t>Controleer of deze webwinkel een lopend lidmaatschap heeft via</w:t>
      </w:r>
      <w:hyperlink r:id="rId14">
        <w:r>
          <w:t xml:space="preserve"> </w:t>
        </w:r>
      </w:hyperlink>
      <w:hyperlink r:id="rId15">
        <w:r>
          <w:rPr>
            <w:u w:val="single" w:color="000000"/>
          </w:rPr>
          <w:t>https://www.webwinkelkeur.nl/ledenlijst</w:t>
        </w:r>
      </w:hyperlink>
      <w:hyperlink r:id="rId16">
        <w:r>
          <w:rPr>
            <w:u w:val="single" w:color="000000"/>
          </w:rPr>
          <w:t>/</w:t>
        </w:r>
      </w:hyperlink>
      <w:hyperlink r:id="rId17">
        <w:r>
          <w:t>.</w:t>
        </w:r>
      </w:hyperlink>
      <w:hyperlink r:id="rId18">
        <w:r>
          <w:t xml:space="preserve"> </w:t>
        </w:r>
      </w:hyperlink>
      <w:r>
        <w:t>Mocht er dan nog niet tot een oplossing gekomen wor</w:t>
      </w:r>
      <w:r>
        <w:t xml:space="preserve">den, heeft de consument de mogelijkheid om zijn klacht te laten behandelen door de door Stichting  </w:t>
      </w:r>
    </w:p>
    <w:p w:rsidR="00BE0730" w:rsidRDefault="00E92B66">
      <w:pPr>
        <w:ind w:left="736" w:firstLine="0"/>
      </w:pPr>
      <w:r>
        <w:t>WebwinkelKeur aangestelde onafhankelijke geschillencommissie, de uitspraak hiervan is bindend en zowel ondernemer als consument stemmen in met deze bindende</w:t>
      </w:r>
      <w:r>
        <w:t xml:space="preserve"> uitspraak. Aan het voorleggen van een geschil aan deze geschillencommissie zijn kosten verbonden die door de consument betaald dienen te worden aan de betreffende commissie. Tevens is het mogelijk om klachten aan te melden via het Europees ODR platform </w:t>
      </w:r>
      <w:hyperlink r:id="rId19">
        <w:r>
          <w:t>(</w:t>
        </w:r>
      </w:hyperlink>
      <w:hyperlink r:id="rId20">
        <w:r>
          <w:rPr>
            <w:u w:val="single" w:color="000000"/>
          </w:rPr>
          <w:t>http://ec.europa.eu/od</w:t>
        </w:r>
      </w:hyperlink>
      <w:hyperlink r:id="rId21">
        <w:r>
          <w:rPr>
            <w:u w:val="single" w:color="000000"/>
          </w:rPr>
          <w:t>r</w:t>
        </w:r>
      </w:hyperlink>
      <w:hyperlink r:id="rId22">
        <w:r>
          <w:t>)</w:t>
        </w:r>
      </w:hyperlink>
      <w:hyperlink r:id="rId23">
        <w:r>
          <w:t>.</w:t>
        </w:r>
      </w:hyperlink>
      <w:r>
        <w:t xml:space="preserve">  </w:t>
      </w:r>
    </w:p>
    <w:p w:rsidR="00BE0730" w:rsidRDefault="00E92B66">
      <w:pPr>
        <w:numPr>
          <w:ilvl w:val="0"/>
          <w:numId w:val="14"/>
        </w:numPr>
        <w:ind w:hanging="361"/>
      </w:pPr>
      <w:r>
        <w:t xml:space="preserve">Een klacht schort de verplichtingen van de ondernemer niet op, tenzij de ondernemer schriftelijk anders aangeeft.  </w:t>
      </w:r>
    </w:p>
    <w:p w:rsidR="00BE0730" w:rsidRDefault="00E92B66">
      <w:pPr>
        <w:numPr>
          <w:ilvl w:val="0"/>
          <w:numId w:val="14"/>
        </w:numPr>
        <w:spacing w:after="256"/>
        <w:ind w:hanging="361"/>
      </w:pPr>
      <w:r>
        <w:t>Indien een klacht gegrond wordt bevonden door de ondernemer, zal de ondernemer naar haar keuze of de g</w:t>
      </w:r>
      <w:r>
        <w:t xml:space="preserve">eleverde producten kosteloos vervangen of repareren.  </w:t>
      </w:r>
    </w:p>
    <w:p w:rsidR="00BE0730" w:rsidRDefault="00E92B66">
      <w:pPr>
        <w:pStyle w:val="Kop1"/>
        <w:ind w:left="-5"/>
      </w:pPr>
      <w:r>
        <w:t>Artikel 15 - Geschillen</w:t>
      </w:r>
      <w:r>
        <w:rPr>
          <w:b w:val="0"/>
        </w:rPr>
        <w:t xml:space="preserve"> </w:t>
      </w:r>
      <w:r>
        <w:t xml:space="preserve"> </w:t>
      </w:r>
    </w:p>
    <w:p w:rsidR="00BE0730" w:rsidRDefault="00E92B66">
      <w:pPr>
        <w:numPr>
          <w:ilvl w:val="0"/>
          <w:numId w:val="15"/>
        </w:numPr>
        <w:ind w:hanging="361"/>
      </w:pPr>
      <w:r>
        <w:t>Op overeenkomsten tussen de ondernemer en de consument waarop deze algemene voorwaarden betrekking hebben, is uitsluitend Nederlands recht van toepassing. Ook indien de consum</w:t>
      </w:r>
      <w:r>
        <w:t xml:space="preserve">ent woonachtig is in het buitenland.  </w:t>
      </w:r>
    </w:p>
    <w:p w:rsidR="00BE0730" w:rsidRDefault="00E92B66">
      <w:pPr>
        <w:numPr>
          <w:ilvl w:val="0"/>
          <w:numId w:val="15"/>
        </w:numPr>
        <w:spacing w:after="254"/>
        <w:ind w:hanging="361"/>
      </w:pPr>
      <w:r>
        <w:t xml:space="preserve">Het Weens Koopverdrag is niet van toepassing.  </w:t>
      </w:r>
    </w:p>
    <w:p w:rsidR="00BE0730" w:rsidRDefault="00E92B66">
      <w:pPr>
        <w:spacing w:after="73" w:line="259" w:lineRule="auto"/>
        <w:ind w:left="15" w:firstLine="0"/>
      </w:pPr>
      <w:r>
        <w:t xml:space="preserve">   </w:t>
      </w:r>
    </w:p>
    <w:p w:rsidR="00BE0730" w:rsidRDefault="00E92B66">
      <w:pPr>
        <w:spacing w:after="565" w:line="259" w:lineRule="auto"/>
        <w:ind w:left="15" w:firstLine="0"/>
      </w:pPr>
      <w:r>
        <w:t xml:space="preserve">   </w:t>
      </w:r>
    </w:p>
    <w:p w:rsidR="00BE0730" w:rsidRDefault="00E92B66">
      <w:pPr>
        <w:pStyle w:val="Kop1"/>
        <w:spacing w:after="0" w:line="259" w:lineRule="auto"/>
        <w:ind w:left="15" w:firstLine="0"/>
      </w:pPr>
      <w:r>
        <w:rPr>
          <w:b w:val="0"/>
          <w:sz w:val="48"/>
        </w:rPr>
        <w:t xml:space="preserve">Klachten informatie </w:t>
      </w:r>
      <w:r>
        <w:t xml:space="preserve"> </w:t>
      </w:r>
    </w:p>
    <w:p w:rsidR="00BE0730" w:rsidRDefault="00E92B66">
      <w:pPr>
        <w:ind w:left="15" w:firstLine="0"/>
      </w:pPr>
      <w:r>
        <w:t>Het is natuurlijk vervelend als u een klacht heeft over onze producten en of dienstverlening. Wij willen u graag verder helpen en een gewen</w:t>
      </w:r>
      <w:r>
        <w:t xml:space="preserve">ste oplossing bieden. U kunt mailen naar:  </w:t>
      </w:r>
    </w:p>
    <w:p w:rsidR="00BE0730" w:rsidRDefault="00E92B66">
      <w:pPr>
        <w:spacing w:after="2" w:line="259" w:lineRule="auto"/>
        <w:ind w:left="15" w:firstLine="0"/>
      </w:pPr>
      <w:r>
        <w:t xml:space="preserve">  </w:t>
      </w:r>
    </w:p>
    <w:p w:rsidR="00BE0730" w:rsidRDefault="00E92B66">
      <w:pPr>
        <w:ind w:left="15" w:firstLine="0"/>
      </w:pPr>
      <w:r>
        <w:t xml:space="preserve">contact@jutteenklei.nl  </w:t>
      </w:r>
    </w:p>
    <w:p w:rsidR="00BE0730" w:rsidRDefault="00E92B66">
      <w:pPr>
        <w:spacing w:after="2" w:line="259" w:lineRule="auto"/>
        <w:ind w:left="15" w:firstLine="0"/>
      </w:pPr>
      <w:r>
        <w:t xml:space="preserve">  </w:t>
      </w:r>
    </w:p>
    <w:p w:rsidR="00BE0730" w:rsidRDefault="00E92B66">
      <w:pPr>
        <w:ind w:left="15" w:firstLine="0"/>
      </w:pPr>
      <w:r>
        <w:t xml:space="preserve">Wij zullen de klacht bekijken en proberen naar ieders tevredenheid de klacht op te lossen.  </w:t>
      </w:r>
    </w:p>
    <w:p w:rsidR="00BE0730" w:rsidRDefault="00E92B66">
      <w:pPr>
        <w:spacing w:after="0" w:line="259" w:lineRule="auto"/>
        <w:ind w:left="15" w:firstLine="0"/>
      </w:pPr>
      <w:r>
        <w:t xml:space="preserve">  </w:t>
      </w:r>
    </w:p>
    <w:p w:rsidR="00BE0730" w:rsidRDefault="00E92B66">
      <w:pPr>
        <w:ind w:left="15" w:firstLine="0"/>
      </w:pPr>
      <w:r>
        <w:t xml:space="preserve">Na ontvangst van uw klacht ontvangt u van ons een bevestiging.  </w:t>
      </w:r>
    </w:p>
    <w:p w:rsidR="00BE0730" w:rsidRDefault="00E92B66">
      <w:pPr>
        <w:spacing w:after="71"/>
        <w:ind w:left="15" w:firstLine="0"/>
      </w:pPr>
      <w:r>
        <w:t>Wij zullen uw klacht binnen 14 dagen na ontvangst beantwoorden, mocht het meer tijd nodig hebbe</w:t>
      </w:r>
      <w:r>
        <w:t xml:space="preserve">n, dan zullen wij u hiervan op de hoogte stellen.   </w:t>
      </w:r>
    </w:p>
    <w:p w:rsidR="00BE0730" w:rsidRDefault="00E92B66">
      <w:pPr>
        <w:spacing w:after="72" w:line="259" w:lineRule="auto"/>
        <w:ind w:left="15" w:firstLine="0"/>
      </w:pPr>
      <w:r>
        <w:t xml:space="preserve">   </w:t>
      </w:r>
    </w:p>
    <w:p w:rsidR="00BE0730" w:rsidRDefault="00E92B66">
      <w:pPr>
        <w:ind w:left="15" w:firstLine="0"/>
      </w:pPr>
      <w:r>
        <w:t xml:space="preserve">Leidt dit niet tot een oplossing, dan is het mogelijk om uw geschil aan te melden voor bemiddeling via Stichting WebwinkelKeur  </w:t>
      </w:r>
    </w:p>
    <w:p w:rsidR="00BE0730" w:rsidRDefault="00E92B66">
      <w:pPr>
        <w:ind w:left="15" w:firstLine="0"/>
      </w:pPr>
      <w:r>
        <w:t>via</w:t>
      </w:r>
      <w:hyperlink r:id="rId24">
        <w:r>
          <w:t xml:space="preserve"> </w:t>
        </w:r>
      </w:hyperlink>
      <w:hyperlink r:id="rId25">
        <w:r>
          <w:rPr>
            <w:u w:val="single" w:color="000000"/>
          </w:rPr>
          <w:t>https://www.webwinkelkeur.nl/kennisbank/consumenten/geschi</w:t>
        </w:r>
      </w:hyperlink>
      <w:hyperlink r:id="rId26">
        <w:r>
          <w:rPr>
            <w:u w:val="single" w:color="000000"/>
          </w:rPr>
          <w:t>l</w:t>
        </w:r>
      </w:hyperlink>
      <w:hyperlink r:id="rId27">
        <w:r>
          <w:t>.</w:t>
        </w:r>
      </w:hyperlink>
      <w:hyperlink r:id="rId28">
        <w:r>
          <w:t xml:space="preserve"> </w:t>
        </w:r>
      </w:hyperlink>
      <w:r>
        <w:t>Vanaf 15 februari 2016 is het voor consumenten in de EU ook mogelijk om klachten aan te melden via het ODR-platform van de Europese Commissie. Di</w:t>
      </w:r>
      <w:r>
        <w:t xml:space="preserve">t </w:t>
      </w:r>
    </w:p>
    <w:p w:rsidR="00BE0730" w:rsidRDefault="00E92B66">
      <w:pPr>
        <w:spacing w:after="267"/>
        <w:ind w:left="15" w:firstLine="0"/>
      </w:pPr>
      <w:r>
        <w:t>ODRplatform is te vinden op</w:t>
      </w:r>
      <w:hyperlink r:id="rId29">
        <w:r>
          <w:t xml:space="preserve"> </w:t>
        </w:r>
      </w:hyperlink>
      <w:hyperlink r:id="rId30">
        <w:r>
          <w:rPr>
            <w:u w:val="single" w:color="000000"/>
          </w:rPr>
          <w:t>http://ec.europa.eu/od</w:t>
        </w:r>
      </w:hyperlink>
      <w:hyperlink r:id="rId31">
        <w:r>
          <w:rPr>
            <w:u w:val="single" w:color="000000"/>
          </w:rPr>
          <w:t>r</w:t>
        </w:r>
      </w:hyperlink>
      <w:hyperlink r:id="rId32">
        <w:r>
          <w:t>.</w:t>
        </w:r>
      </w:hyperlink>
      <w:hyperlink r:id="rId33">
        <w:r>
          <w:t xml:space="preserve"> </w:t>
        </w:r>
      </w:hyperlink>
      <w:r>
        <w:t xml:space="preserve">Wanneer uw klacht nog niet elders in behandeling is dan staat het u vrij </w:t>
      </w:r>
      <w:r>
        <w:t xml:space="preserve">om uw klacht te deponeren via het platform van de Europese Unie."  </w:t>
      </w:r>
    </w:p>
    <w:p w:rsidR="00BE0730" w:rsidRDefault="00E92B66">
      <w:pPr>
        <w:spacing w:after="0" w:line="259" w:lineRule="auto"/>
        <w:ind w:left="15" w:firstLine="0"/>
      </w:pPr>
      <w:r>
        <w:rPr>
          <w:sz w:val="36"/>
        </w:rPr>
        <w:t xml:space="preserve">Retourneren/ Annuleren </w:t>
      </w:r>
      <w:r>
        <w:t xml:space="preserve"> </w:t>
      </w:r>
    </w:p>
    <w:p w:rsidR="00BE0730" w:rsidRDefault="00E92B66">
      <w:pPr>
        <w:spacing w:after="114" w:line="259" w:lineRule="auto"/>
        <w:ind w:left="15" w:firstLine="0"/>
      </w:pPr>
      <w:r>
        <w:t xml:space="preserve">   </w:t>
      </w:r>
    </w:p>
    <w:p w:rsidR="00BE0730" w:rsidRDefault="00E92B66">
      <w:pPr>
        <w:spacing w:after="0" w:line="254" w:lineRule="auto"/>
        <w:ind w:left="5" w:hanging="10"/>
      </w:pPr>
      <w:r>
        <w:rPr>
          <w:i/>
        </w:rPr>
        <w:t>“U heeft het recht uw bestelling tot 14 dagen na ontvangst zonder opgave van reden te annuleren. U heeft na annulering nogmaals 14 dagen om uw product retour t</w:t>
      </w:r>
      <w:r>
        <w:rPr>
          <w:i/>
        </w:rPr>
        <w:t>e sturen. U krijgt dan het volledige orderbedrag</w:t>
      </w:r>
      <w:r w:rsidR="00C74132">
        <w:rPr>
          <w:i/>
        </w:rPr>
        <w:t xml:space="preserve"> inclusief verzendkosten</w:t>
      </w:r>
      <w:r w:rsidR="000A3848">
        <w:rPr>
          <w:i/>
        </w:rPr>
        <w:t xml:space="preserve"> retour</w:t>
      </w:r>
      <w:r>
        <w:rPr>
          <w:i/>
        </w:rPr>
        <w:t xml:space="preserve">. Enkel de kosten voor retour van u thuis naar de webwinkel zijn voor eigen rekening. Deze kosten bedragen circa EUR 4,60 per pakket, raadpleeg voor de exacte </w:t>
      </w:r>
      <w:r>
        <w:rPr>
          <w:i/>
        </w:rPr>
        <w:t>tarieven de website van uw vervoerder. Indien u gebruik maakt van uw herroepingsrecht, zal het product met alle geleverde toebehoren en – indien redelijkerwijze mogelijk – in de originele staat en verpakking aan de ondernemer geretourneerd worden. Om gebru</w:t>
      </w:r>
      <w:r>
        <w:rPr>
          <w:i/>
        </w:rPr>
        <w:t xml:space="preserve">ik te maken van dit recht kunt u contact met ons opnemen via </w:t>
      </w:r>
      <w:r>
        <w:t xml:space="preserve"> </w:t>
      </w:r>
    </w:p>
    <w:p w:rsidR="00BE0730" w:rsidRDefault="00E92B66">
      <w:pPr>
        <w:spacing w:after="6" w:line="254" w:lineRule="auto"/>
        <w:ind w:left="5" w:hanging="10"/>
      </w:pPr>
      <w:r>
        <w:rPr>
          <w:i/>
        </w:rPr>
        <w:t xml:space="preserve">contact@jutteenklei.nl.nl. Wij zullen vervolgens het verschuldigde orderbedrag </w:t>
      </w:r>
    </w:p>
    <w:p w:rsidR="00BE0730" w:rsidRDefault="00E92B66">
      <w:pPr>
        <w:spacing w:after="82" w:line="254" w:lineRule="auto"/>
        <w:ind w:left="5" w:hanging="10"/>
      </w:pPr>
      <w:r>
        <w:rPr>
          <w:i/>
        </w:rPr>
        <w:t>binnen 14 dagen na aanmelding van uw retour terugstorten mits het product reeds in goede orde retour ontvangen is.” Jutte en Klei “ gebruikt voor terugbetaling hetzelfde betaalmiddel dat de consument heeft gebruikt, tenzij de consument instemt met een ande</w:t>
      </w:r>
      <w:r>
        <w:rPr>
          <w:i/>
        </w:rPr>
        <w:t>re methode.</w:t>
      </w:r>
      <w:r>
        <w:t xml:space="preserve">  </w:t>
      </w:r>
    </w:p>
    <w:p w:rsidR="00BE0730" w:rsidRDefault="00E92B66">
      <w:pPr>
        <w:spacing w:after="72" w:line="259" w:lineRule="auto"/>
        <w:ind w:left="15" w:firstLine="0"/>
      </w:pPr>
      <w:r>
        <w:t xml:space="preserve">   </w:t>
      </w:r>
    </w:p>
    <w:p w:rsidR="00BE0730" w:rsidRDefault="00E92B66">
      <w:pPr>
        <w:spacing w:after="82" w:line="254" w:lineRule="auto"/>
        <w:ind w:left="5" w:hanging="10"/>
      </w:pPr>
      <w:r>
        <w:rPr>
          <w:i/>
        </w:rPr>
        <w:t>Tevens kunt u gebruikmaken van het  Modelformulier voor herroeping (zie bijlage onderaan deze tekst)</w:t>
      </w:r>
      <w:r>
        <w:t xml:space="preserve">  </w:t>
      </w:r>
    </w:p>
    <w:p w:rsidR="00BE0730" w:rsidRDefault="00E92B66">
      <w:pPr>
        <w:spacing w:after="67" w:line="259" w:lineRule="auto"/>
        <w:ind w:left="15" w:firstLine="0"/>
      </w:pPr>
      <w:r>
        <w:t xml:space="preserve">   </w:t>
      </w:r>
    </w:p>
    <w:p w:rsidR="00BE0730" w:rsidRDefault="00E92B66">
      <w:pPr>
        <w:spacing w:after="74"/>
        <w:ind w:left="15" w:firstLine="0"/>
      </w:pPr>
      <w:r>
        <w:t xml:space="preserve">Retourinstructies:  </w:t>
      </w:r>
    </w:p>
    <w:p w:rsidR="00BE0730" w:rsidRDefault="00E92B66">
      <w:pPr>
        <w:spacing w:after="67" w:line="259" w:lineRule="auto"/>
        <w:ind w:left="15" w:firstLine="0"/>
      </w:pPr>
      <w:r>
        <w:t xml:space="preserve">   </w:t>
      </w:r>
    </w:p>
    <w:p w:rsidR="00BE0730" w:rsidRDefault="00E92B66">
      <w:pPr>
        <w:pStyle w:val="Kop2"/>
        <w:spacing w:after="0"/>
        <w:ind w:left="-5"/>
      </w:pPr>
      <w:r>
        <w:t>Stap 1</w:t>
      </w:r>
      <w:r>
        <w:rPr>
          <w:b w:val="0"/>
        </w:rPr>
        <w:t xml:space="preserve"> </w:t>
      </w:r>
      <w:r>
        <w:t xml:space="preserve"> </w:t>
      </w:r>
    </w:p>
    <w:p w:rsidR="00BE0730" w:rsidRDefault="00E92B66">
      <w:pPr>
        <w:spacing w:after="81"/>
        <w:ind w:left="15" w:firstLine="0"/>
      </w:pPr>
      <w:r>
        <w:t xml:space="preserve">Neem contact op met </w:t>
      </w:r>
      <w:r>
        <w:rPr>
          <w:u w:val="single" w:color="000000"/>
        </w:rPr>
        <w:t>contact@jutteenklei.nl</w:t>
      </w:r>
      <w:r>
        <w:t xml:space="preserve"> </w:t>
      </w:r>
      <w:r>
        <w:t xml:space="preserve">en stuur ons het ingevulde formulier voor 'herroeping' toe (zie modelformulier), of geef aan dat je jouw bestelling wil annuleren.  </w:t>
      </w:r>
    </w:p>
    <w:p w:rsidR="00BE0730" w:rsidRDefault="00E92B66">
      <w:pPr>
        <w:spacing w:after="62" w:line="259" w:lineRule="auto"/>
        <w:ind w:left="15" w:firstLine="0"/>
      </w:pPr>
      <w:r>
        <w:t xml:space="preserve">   </w:t>
      </w:r>
    </w:p>
    <w:p w:rsidR="00BE0730" w:rsidRDefault="00E92B66">
      <w:pPr>
        <w:pStyle w:val="Kop2"/>
        <w:spacing w:after="1"/>
        <w:ind w:left="-5"/>
      </w:pPr>
      <w:r>
        <w:t>Stap 2</w:t>
      </w:r>
      <w:r>
        <w:rPr>
          <w:b w:val="0"/>
        </w:rPr>
        <w:t xml:space="preserve"> </w:t>
      </w:r>
      <w:r>
        <w:t xml:space="preserve"> </w:t>
      </w:r>
    </w:p>
    <w:p w:rsidR="00BE0730" w:rsidRDefault="00E92B66">
      <w:pPr>
        <w:spacing w:after="76"/>
        <w:ind w:left="15" w:firstLine="0"/>
      </w:pPr>
      <w:r>
        <w:t>Stop je artikelen me</w:t>
      </w:r>
      <w:r w:rsidR="00AD58FD">
        <w:t>t</w:t>
      </w:r>
      <w:r>
        <w:t xml:space="preserve"> al de geleverde toebehoren en  -indien redelijkerwijs mogelijk- in de originele staat en </w:t>
      </w:r>
      <w:r>
        <w:t xml:space="preserve">verpakking    </w:t>
      </w:r>
    </w:p>
    <w:p w:rsidR="00BE0730" w:rsidRDefault="00E92B66">
      <w:pPr>
        <w:spacing w:after="67" w:line="259" w:lineRule="auto"/>
        <w:ind w:left="15" w:firstLine="0"/>
      </w:pPr>
      <w:r>
        <w:t xml:space="preserve">   </w:t>
      </w:r>
    </w:p>
    <w:p w:rsidR="00BE0730" w:rsidRDefault="00E92B66">
      <w:pPr>
        <w:pStyle w:val="Kop2"/>
        <w:spacing w:after="0"/>
        <w:ind w:left="-5"/>
      </w:pPr>
      <w:r>
        <w:t>Stap 3</w:t>
      </w:r>
      <w:r>
        <w:rPr>
          <w:b w:val="0"/>
        </w:rPr>
        <w:t xml:space="preserve"> </w:t>
      </w:r>
      <w:r>
        <w:t xml:space="preserve"> </w:t>
      </w:r>
    </w:p>
    <w:p w:rsidR="00BE0730" w:rsidRDefault="00E92B66">
      <w:pPr>
        <w:ind w:left="15" w:firstLine="0"/>
      </w:pPr>
      <w:r>
        <w:t xml:space="preserve">Noteer onderstaand adres op jouw retourzending:  </w:t>
      </w:r>
    </w:p>
    <w:p w:rsidR="00BE0730" w:rsidRDefault="00E92B66">
      <w:pPr>
        <w:spacing w:after="67" w:line="259" w:lineRule="auto"/>
        <w:ind w:left="15" w:firstLine="0"/>
      </w:pPr>
      <w:r>
        <w:t xml:space="preserve">  </w:t>
      </w:r>
    </w:p>
    <w:p w:rsidR="00BE0730" w:rsidRDefault="00E92B66">
      <w:pPr>
        <w:spacing w:after="82" w:line="254" w:lineRule="auto"/>
        <w:ind w:left="5" w:hanging="10"/>
      </w:pPr>
      <w:r>
        <w:rPr>
          <w:i/>
        </w:rPr>
        <w:t xml:space="preserve">Jutte en Klei </w:t>
      </w:r>
      <w:r>
        <w:t xml:space="preserve"> </w:t>
      </w:r>
    </w:p>
    <w:p w:rsidR="00BE0730" w:rsidRDefault="00E92B66">
      <w:pPr>
        <w:spacing w:after="82" w:line="254" w:lineRule="auto"/>
        <w:ind w:left="5" w:hanging="10"/>
      </w:pPr>
      <w:r>
        <w:rPr>
          <w:i/>
        </w:rPr>
        <w:t xml:space="preserve">Lover 61 </w:t>
      </w:r>
      <w:r>
        <w:t xml:space="preserve"> </w:t>
      </w:r>
    </w:p>
    <w:p w:rsidR="00BE0730" w:rsidRDefault="00E92B66">
      <w:pPr>
        <w:spacing w:after="82" w:line="254" w:lineRule="auto"/>
        <w:ind w:left="5" w:hanging="10"/>
      </w:pPr>
      <w:r>
        <w:rPr>
          <w:i/>
        </w:rPr>
        <w:t>7623 PL Borne</w:t>
      </w:r>
      <w:r>
        <w:rPr>
          <w:b/>
        </w:rPr>
        <w:t xml:space="preserve">  </w:t>
      </w:r>
      <w:r>
        <w:t xml:space="preserve"> </w:t>
      </w:r>
    </w:p>
    <w:p w:rsidR="00BE0730" w:rsidRDefault="00E92B66">
      <w:pPr>
        <w:spacing w:after="62" w:line="259" w:lineRule="auto"/>
        <w:ind w:left="15" w:firstLine="0"/>
      </w:pPr>
      <w:r>
        <w:t xml:space="preserve">  </w:t>
      </w:r>
    </w:p>
    <w:p w:rsidR="00BE0730" w:rsidRDefault="00E92B66">
      <w:pPr>
        <w:pStyle w:val="Kop2"/>
        <w:spacing w:after="1"/>
        <w:ind w:left="-5"/>
      </w:pPr>
      <w:r>
        <w:t>Stap 4</w:t>
      </w:r>
      <w:r>
        <w:rPr>
          <w:b w:val="0"/>
        </w:rPr>
        <w:t xml:space="preserve"> </w:t>
      </w:r>
      <w:r>
        <w:t xml:space="preserve"> </w:t>
      </w:r>
    </w:p>
    <w:p w:rsidR="00BE0730" w:rsidRDefault="00E92B66">
      <w:pPr>
        <w:ind w:left="15" w:firstLine="0"/>
      </w:pPr>
      <w:r>
        <w:t xml:space="preserve">Breng je retour naar het dichtstbijzijnde postkantoor en laat het verzenden naar het homedepot van Jutte en Klei. De kosten voor het verzenden van pakketpost is vanaf EUR 4,10  </w:t>
      </w:r>
    </w:p>
    <w:p w:rsidR="00BE0730" w:rsidRDefault="00E92B66">
      <w:pPr>
        <w:ind w:left="15" w:firstLine="0"/>
      </w:pPr>
      <w:r>
        <w:t>Zorg dat je de track &amp; trace code van je retour goed bewaard, totdat deze is v</w:t>
      </w:r>
      <w:r>
        <w:t xml:space="preserve">erwerkt!  </w:t>
      </w:r>
    </w:p>
    <w:p w:rsidR="00BE0730" w:rsidRDefault="00E92B66">
      <w:pPr>
        <w:spacing w:after="82" w:line="254" w:lineRule="auto"/>
        <w:ind w:left="5" w:hanging="10"/>
      </w:pPr>
      <w:r>
        <w:rPr>
          <w:i/>
        </w:rPr>
        <w:t>* Houd er wel rekening mee dat een retour via brievenbuspost geen track &amp; trace code heeft. Je kunt bij de PostNL balie eventueel wel kiezen voor een track &amp; trace code bij je brievenbuspakket</w:t>
      </w:r>
      <w:r>
        <w:t xml:space="preserve">  </w:t>
      </w:r>
    </w:p>
    <w:p w:rsidR="00BE0730" w:rsidRDefault="00E92B66">
      <w:pPr>
        <w:spacing w:after="2" w:line="259" w:lineRule="auto"/>
        <w:ind w:left="15" w:firstLine="0"/>
      </w:pPr>
      <w:r>
        <w:t xml:space="preserve">  </w:t>
      </w:r>
    </w:p>
    <w:p w:rsidR="00BE0730" w:rsidRDefault="00E92B66">
      <w:pPr>
        <w:spacing w:after="81"/>
        <w:ind w:left="15" w:firstLine="0"/>
      </w:pPr>
      <w:r>
        <w:t>Het verschuldigde orderbedrag inclusief standaa</w:t>
      </w:r>
      <w:r>
        <w:t xml:space="preserve">rd verzendkosten van je retourzending wordt door ons teruggestort op de (bank)rekening die gebruikt is tijdens het plaatsen van de bestelling. Dit duurt vanaf het moment van retour ontvangst maximaal 5 werkdagen.  </w:t>
      </w:r>
    </w:p>
    <w:p w:rsidR="00BE0730" w:rsidRDefault="00E92B66">
      <w:pPr>
        <w:spacing w:after="87" w:line="259" w:lineRule="auto"/>
        <w:ind w:left="15" w:firstLine="0"/>
      </w:pPr>
      <w:r>
        <w:t xml:space="preserve">   </w:t>
      </w:r>
    </w:p>
    <w:p w:rsidR="00BE0730" w:rsidRDefault="00E92B66">
      <w:pPr>
        <w:spacing w:after="6" w:line="259" w:lineRule="auto"/>
        <w:ind w:left="-5" w:hanging="10"/>
      </w:pPr>
      <w:r>
        <w:rPr>
          <w:sz w:val="27"/>
        </w:rPr>
        <w:t xml:space="preserve">Retourvoorwaarden op een rijtje </w:t>
      </w:r>
      <w:r>
        <w:t xml:space="preserve"> </w:t>
      </w:r>
    </w:p>
    <w:p w:rsidR="00BE0730" w:rsidRDefault="00E92B66">
      <w:pPr>
        <w:numPr>
          <w:ilvl w:val="0"/>
          <w:numId w:val="16"/>
        </w:numPr>
        <w:ind w:hanging="361"/>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4770692</wp:posOffset>
                </wp:positionH>
                <wp:positionV relativeFrom="paragraph">
                  <wp:posOffset>11917</wp:posOffset>
                </wp:positionV>
                <wp:extent cx="673481" cy="365506"/>
                <wp:effectExtent l="0" t="0" r="0" b="0"/>
                <wp:wrapNone/>
                <wp:docPr id="15498" name="Group 15498"/>
                <wp:cNvGraphicFramePr/>
                <a:graphic xmlns:a="http://schemas.openxmlformats.org/drawingml/2006/main">
                  <a:graphicData uri="http://schemas.microsoft.com/office/word/2010/wordprocessingGroup">
                    <wpg:wgp>
                      <wpg:cNvGrpSpPr/>
                      <wpg:grpSpPr>
                        <a:xfrm>
                          <a:off x="0" y="0"/>
                          <a:ext cx="673481" cy="365506"/>
                          <a:chOff x="0" y="0"/>
                          <a:chExt cx="673481" cy="365506"/>
                        </a:xfrm>
                      </wpg:grpSpPr>
                      <pic:pic xmlns:pic="http://schemas.openxmlformats.org/drawingml/2006/picture">
                        <pic:nvPicPr>
                          <pic:cNvPr id="2333" name="Picture 2333"/>
                          <pic:cNvPicPr/>
                        </pic:nvPicPr>
                        <pic:blipFill>
                          <a:blip r:embed="rId8"/>
                          <a:stretch>
                            <a:fillRect/>
                          </a:stretch>
                        </pic:blipFill>
                        <pic:spPr>
                          <a:xfrm>
                            <a:off x="508381" y="0"/>
                            <a:ext cx="165100" cy="168275"/>
                          </a:xfrm>
                          <a:prstGeom prst="rect">
                            <a:avLst/>
                          </a:prstGeom>
                        </pic:spPr>
                      </pic:pic>
                      <pic:pic xmlns:pic="http://schemas.openxmlformats.org/drawingml/2006/picture">
                        <pic:nvPicPr>
                          <pic:cNvPr id="2338" name="Picture 2338"/>
                          <pic:cNvPicPr/>
                        </pic:nvPicPr>
                        <pic:blipFill>
                          <a:blip r:embed="rId8"/>
                          <a:stretch>
                            <a:fillRect/>
                          </a:stretch>
                        </pic:blipFill>
                        <pic:spPr>
                          <a:xfrm>
                            <a:off x="0" y="197231"/>
                            <a:ext cx="165100" cy="168275"/>
                          </a:xfrm>
                          <a:prstGeom prst="rect">
                            <a:avLst/>
                          </a:prstGeom>
                        </pic:spPr>
                      </pic:pic>
                    </wpg:wgp>
                  </a:graphicData>
                </a:graphic>
              </wp:anchor>
            </w:drawing>
          </mc:Choice>
          <mc:Fallback xmlns:a="http://schemas.openxmlformats.org/drawingml/2006/main">
            <w:pict>
              <v:group id="Group 15498" style="width:53.03pt;height:28.78pt;position:absolute;z-index:-2147483603;mso-position-horizontal-relative:text;mso-position-horizontal:absolute;margin-left:375.645pt;mso-position-vertical-relative:text;margin-top:0.938354pt;" coordsize="6734,3655">
                <v:shape id="Picture 2333" style="position:absolute;width:1651;height:1682;left:5083;top:0;" filled="f">
                  <v:imagedata r:id="rId34"/>
                </v:shape>
                <v:shape id="Picture 2338" style="position:absolute;width:1651;height:1682;left:0;top:1972;" filled="f">
                  <v:imagedata r:id="rId34"/>
                </v:shape>
              </v:group>
            </w:pict>
          </mc:Fallback>
        </mc:AlternateContent>
      </w:r>
      <w:r>
        <w:t>De</w:t>
      </w:r>
      <w:r>
        <w:t xml:space="preserve"> bestelling kan tot 14 dagen na ontvangst worden geannuleerd </w:t>
      </w:r>
      <w:r>
        <w:rPr>
          <w:sz w:val="20"/>
        </w:rPr>
        <w:t xml:space="preserve"> </w:t>
      </w:r>
      <w:r>
        <w:t xml:space="preserve">U heeft na annulering nogmaals 14 dagen om te retourneren </w:t>
      </w:r>
      <w:r>
        <w:rPr>
          <w:sz w:val="20"/>
        </w:rPr>
        <w:t xml:space="preserve"> </w:t>
      </w:r>
      <w:r>
        <w:t xml:space="preserve">De retourkosten die worden gemaakt zijn voor eigen rekening.  </w:t>
      </w:r>
    </w:p>
    <w:p w:rsidR="00BE0730" w:rsidRDefault="00E92B66">
      <w:pPr>
        <w:numPr>
          <w:ilvl w:val="0"/>
          <w:numId w:val="16"/>
        </w:numPr>
        <w:ind w:hanging="361"/>
      </w:pPr>
      <w:r>
        <w:t>Zowel de kosten als het risico van verzenden zijn bij een retournering v</w:t>
      </w:r>
      <w:r>
        <w:t xml:space="preserve">oor eigen rekening  </w:t>
      </w:r>
    </w:p>
    <w:p w:rsidR="00BE0730" w:rsidRDefault="00E92B66">
      <w:pPr>
        <w:numPr>
          <w:ilvl w:val="0"/>
          <w:numId w:val="16"/>
        </w:numPr>
        <w:ind w:hanging="361"/>
      </w:pPr>
      <w:r>
        <w:t xml:space="preserve">Stuur de artikelen die je wenst te retourneren in één zending terug om ervoor te zorgen dat de retourzending spoedig kan worden verwerkt.  </w:t>
      </w:r>
    </w:p>
    <w:p w:rsidR="00BE0730" w:rsidRDefault="00E92B66">
      <w:pPr>
        <w:numPr>
          <w:ilvl w:val="0"/>
          <w:numId w:val="16"/>
        </w:numPr>
        <w:ind w:hanging="361"/>
      </w:pPr>
      <w:r>
        <w:t>Wij nemen retourzendingen alleen in behandeling als deze in -indien redelijkerwijs mogelijk - o</w:t>
      </w:r>
      <w:r>
        <w:t xml:space="preserve">riginele staat inclusief labels &amp; verpakkingen worden teruggestuurd. Beschadigde en/of gebruikte items worden geweigerd en teruggestuurd.  </w:t>
      </w:r>
    </w:p>
    <w:p w:rsidR="00BE0730" w:rsidRDefault="00E92B66">
      <w:pPr>
        <w:numPr>
          <w:ilvl w:val="0"/>
          <w:numId w:val="16"/>
        </w:numPr>
        <w:spacing w:after="261"/>
        <w:ind w:hanging="361"/>
      </w:pPr>
      <w:r>
        <w:t xml:space="preserve">Klopt je bestelling niet? Dit lossen we zo snel mogelijk voor je op! Neem contact op met </w:t>
      </w:r>
      <w:r>
        <w:rPr>
          <w:u w:val="single" w:color="000000"/>
        </w:rPr>
        <w:t>contact@jutteenklei.nl</w:t>
      </w:r>
      <w:r>
        <w:t xml:space="preserve"> en vermeld hier duidelijk jouw naam, bestelnummer en de items waar het om gaat. Dan kunnen wij je zo snel mogelijk helpen en het voor je oplosse</w:t>
      </w:r>
      <w:r>
        <w:t xml:space="preserve">n!  </w:t>
      </w:r>
    </w:p>
    <w:p w:rsidR="00BE0730" w:rsidRDefault="00E92B66">
      <w:pPr>
        <w:spacing w:after="93" w:line="259" w:lineRule="auto"/>
        <w:ind w:left="15" w:firstLine="0"/>
      </w:pPr>
      <w:r>
        <w:t xml:space="preserve">   </w:t>
      </w:r>
    </w:p>
    <w:p w:rsidR="00BE0730" w:rsidRDefault="00E92B66">
      <w:pPr>
        <w:spacing w:after="6" w:line="259" w:lineRule="auto"/>
        <w:ind w:left="-5" w:hanging="10"/>
      </w:pPr>
      <w:r>
        <w:rPr>
          <w:sz w:val="27"/>
        </w:rPr>
        <w:t xml:space="preserve">Ruilen </w:t>
      </w:r>
      <w:r>
        <w:t xml:space="preserve"> </w:t>
      </w:r>
    </w:p>
    <w:p w:rsidR="00BE0730" w:rsidRDefault="00E92B66">
      <w:pPr>
        <w:spacing w:after="76"/>
        <w:ind w:left="15" w:firstLine="0"/>
      </w:pPr>
      <w:r>
        <w:t>Helaas is het niet mogelijk om een artikel te ruilen. Wil je toch een ander</w:t>
      </w:r>
      <w:r w:rsidR="00CD2616">
        <w:t xml:space="preserve"> </w:t>
      </w:r>
      <w:r>
        <w:t xml:space="preserve">product? Dan kun je een nieuwe order plaatsen.   </w:t>
      </w:r>
    </w:p>
    <w:p w:rsidR="00BE0730" w:rsidRDefault="00E92B66">
      <w:pPr>
        <w:spacing w:after="0" w:line="259" w:lineRule="auto"/>
        <w:ind w:left="15" w:firstLine="0"/>
      </w:pPr>
      <w:r>
        <w:t xml:space="preserve">   </w:t>
      </w:r>
    </w:p>
    <w:p w:rsidR="00BE0730" w:rsidRDefault="00E92B66">
      <w:pPr>
        <w:spacing w:after="72" w:line="259" w:lineRule="auto"/>
        <w:ind w:left="15" w:firstLine="0"/>
        <w:jc w:val="both"/>
      </w:pPr>
      <w:r>
        <w:t xml:space="preserve">   </w:t>
      </w:r>
    </w:p>
    <w:p w:rsidR="00BE0730" w:rsidRDefault="00E92B66">
      <w:pPr>
        <w:spacing w:after="72" w:line="259" w:lineRule="auto"/>
        <w:ind w:left="15" w:firstLine="0"/>
        <w:jc w:val="both"/>
      </w:pPr>
      <w:r>
        <w:t xml:space="preserve">   </w:t>
      </w:r>
    </w:p>
    <w:p w:rsidR="00BE0730" w:rsidRDefault="00E92B66">
      <w:pPr>
        <w:spacing w:after="71" w:line="259" w:lineRule="auto"/>
        <w:ind w:left="15" w:firstLine="0"/>
        <w:jc w:val="both"/>
      </w:pPr>
      <w:r>
        <w:t xml:space="preserve">   </w:t>
      </w:r>
    </w:p>
    <w:p w:rsidR="00BE0730" w:rsidRDefault="00E92B66">
      <w:pPr>
        <w:spacing w:after="188" w:line="259" w:lineRule="auto"/>
        <w:ind w:left="15" w:firstLine="0"/>
      </w:pPr>
      <w:r>
        <w:rPr>
          <w:rFonts w:ascii="Calibri" w:eastAsia="Calibri" w:hAnsi="Calibri" w:cs="Calibri"/>
          <w:sz w:val="22"/>
        </w:rPr>
        <w:t xml:space="preserve"> </w:t>
      </w:r>
      <w:r>
        <w:t xml:space="preserve"> </w:t>
      </w:r>
    </w:p>
    <w:p w:rsidR="00BE0730" w:rsidRDefault="00E92B66">
      <w:pPr>
        <w:spacing w:after="0" w:line="259" w:lineRule="auto"/>
        <w:ind w:left="15" w:firstLine="0"/>
      </w:pPr>
      <w:r>
        <w:rPr>
          <w:rFonts w:ascii="Calibri" w:eastAsia="Calibri" w:hAnsi="Calibri" w:cs="Calibri"/>
          <w:sz w:val="22"/>
        </w:rPr>
        <w:t xml:space="preserve"> </w:t>
      </w:r>
      <w:r>
        <w:t xml:space="preserve"> </w:t>
      </w:r>
    </w:p>
    <w:sectPr w:rsidR="00BE0730">
      <w:pgSz w:w="11910" w:h="16835"/>
      <w:pgMar w:top="1425" w:right="1441" w:bottom="1441" w:left="14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25759"/>
    <w:multiLevelType w:val="hybridMultilevel"/>
    <w:tmpl w:val="FFFFFFFF"/>
    <w:lvl w:ilvl="0" w:tplc="945E5DE4">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4F2351A">
      <w:start w:val="1"/>
      <w:numFmt w:val="bullet"/>
      <w:lvlText w:val="o"/>
      <w:lvlJc w:val="left"/>
      <w:pPr>
        <w:ind w:left="14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618C47E">
      <w:start w:val="1"/>
      <w:numFmt w:val="bullet"/>
      <w:lvlText w:val="▪"/>
      <w:lvlJc w:val="left"/>
      <w:pPr>
        <w:ind w:left="21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7B4EFF0">
      <w:start w:val="1"/>
      <w:numFmt w:val="bullet"/>
      <w:lvlText w:val="•"/>
      <w:lvlJc w:val="left"/>
      <w:pPr>
        <w:ind w:left="2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260B98E">
      <w:start w:val="1"/>
      <w:numFmt w:val="bullet"/>
      <w:lvlText w:val="o"/>
      <w:lvlJc w:val="left"/>
      <w:pPr>
        <w:ind w:left="36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654C360">
      <w:start w:val="1"/>
      <w:numFmt w:val="bullet"/>
      <w:lvlText w:val="▪"/>
      <w:lvlJc w:val="left"/>
      <w:pPr>
        <w:ind w:left="43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74C284A">
      <w:start w:val="1"/>
      <w:numFmt w:val="bullet"/>
      <w:lvlText w:val="•"/>
      <w:lvlJc w:val="left"/>
      <w:pPr>
        <w:ind w:left="50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23141276">
      <w:start w:val="1"/>
      <w:numFmt w:val="bullet"/>
      <w:lvlText w:val="o"/>
      <w:lvlJc w:val="left"/>
      <w:pPr>
        <w:ind w:left="5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EC43C6C">
      <w:start w:val="1"/>
      <w:numFmt w:val="bullet"/>
      <w:lvlText w:val="▪"/>
      <w:lvlJc w:val="left"/>
      <w:pPr>
        <w:ind w:left="6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74A7360"/>
    <w:multiLevelType w:val="hybridMultilevel"/>
    <w:tmpl w:val="FFFFFFFF"/>
    <w:lvl w:ilvl="0" w:tplc="FE06E158">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908795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E30C94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C8879A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A48EE0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F52080D2">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34EFA0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EE8111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BFC0084">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4D17C19"/>
    <w:multiLevelType w:val="hybridMultilevel"/>
    <w:tmpl w:val="FFFFFFFF"/>
    <w:lvl w:ilvl="0" w:tplc="1DB8A00E">
      <w:start w:val="1"/>
      <w:numFmt w:val="decimal"/>
      <w:lvlText w:val="%1."/>
      <w:lvlJc w:val="left"/>
      <w:pPr>
        <w:ind w:left="7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A8FE9FC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C80A14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51C3650">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222DDCC">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700C14A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AA24C2A">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8FCEEF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F62073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B1C6ED1"/>
    <w:multiLevelType w:val="hybridMultilevel"/>
    <w:tmpl w:val="FFFFFFFF"/>
    <w:lvl w:ilvl="0" w:tplc="0ABC28C8">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A70D0C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19C4CABA">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23A546C">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A60B286">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044291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D60C3766">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BB29F8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6721CF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0E95A47"/>
    <w:multiLevelType w:val="hybridMultilevel"/>
    <w:tmpl w:val="FFFFFFFF"/>
    <w:lvl w:ilvl="0" w:tplc="47445CA6">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FC8327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B5AC45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F67EC382">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C3A21C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4F3E7D3A">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F04C2A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33672FE">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98ED17A">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4E66C3E"/>
    <w:multiLevelType w:val="hybridMultilevel"/>
    <w:tmpl w:val="FFFFFFFF"/>
    <w:lvl w:ilvl="0" w:tplc="C3EA7E1A">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910C8A8">
      <w:start w:val="1"/>
      <w:numFmt w:val="bullet"/>
      <w:lvlText w:val="o"/>
      <w:lvlJc w:val="left"/>
      <w:pPr>
        <w:ind w:left="14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A3AC21E">
      <w:start w:val="1"/>
      <w:numFmt w:val="bullet"/>
      <w:lvlText w:val="▪"/>
      <w:lvlJc w:val="left"/>
      <w:pPr>
        <w:ind w:left="21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5CE8AFE">
      <w:start w:val="1"/>
      <w:numFmt w:val="bullet"/>
      <w:lvlText w:val="•"/>
      <w:lvlJc w:val="left"/>
      <w:pPr>
        <w:ind w:left="2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E3CE5DC">
      <w:start w:val="1"/>
      <w:numFmt w:val="bullet"/>
      <w:lvlText w:val="o"/>
      <w:lvlJc w:val="left"/>
      <w:pPr>
        <w:ind w:left="36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D10D52C">
      <w:start w:val="1"/>
      <w:numFmt w:val="bullet"/>
      <w:lvlText w:val="▪"/>
      <w:lvlJc w:val="left"/>
      <w:pPr>
        <w:ind w:left="43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70C401A">
      <w:start w:val="1"/>
      <w:numFmt w:val="bullet"/>
      <w:lvlText w:val="•"/>
      <w:lvlJc w:val="left"/>
      <w:pPr>
        <w:ind w:left="50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78AA27A">
      <w:start w:val="1"/>
      <w:numFmt w:val="bullet"/>
      <w:lvlText w:val="o"/>
      <w:lvlJc w:val="left"/>
      <w:pPr>
        <w:ind w:left="5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BF45EC6">
      <w:start w:val="1"/>
      <w:numFmt w:val="bullet"/>
      <w:lvlText w:val="▪"/>
      <w:lvlJc w:val="left"/>
      <w:pPr>
        <w:ind w:left="6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477711"/>
    <w:multiLevelType w:val="hybridMultilevel"/>
    <w:tmpl w:val="FFFFFFFF"/>
    <w:lvl w:ilvl="0" w:tplc="12A00726">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B21668D4">
      <w:start w:val="1"/>
      <w:numFmt w:val="bullet"/>
      <w:lvlText w:val="o"/>
      <w:lvlJc w:val="left"/>
      <w:pPr>
        <w:ind w:left="14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946C162">
      <w:start w:val="1"/>
      <w:numFmt w:val="bullet"/>
      <w:lvlText w:val="▪"/>
      <w:lvlJc w:val="left"/>
      <w:pPr>
        <w:ind w:left="21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ED2E688">
      <w:start w:val="1"/>
      <w:numFmt w:val="bullet"/>
      <w:lvlText w:val="•"/>
      <w:lvlJc w:val="left"/>
      <w:pPr>
        <w:ind w:left="2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225DC8">
      <w:start w:val="1"/>
      <w:numFmt w:val="bullet"/>
      <w:lvlText w:val="o"/>
      <w:lvlJc w:val="left"/>
      <w:pPr>
        <w:ind w:left="36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112CF06">
      <w:start w:val="1"/>
      <w:numFmt w:val="bullet"/>
      <w:lvlText w:val="▪"/>
      <w:lvlJc w:val="left"/>
      <w:pPr>
        <w:ind w:left="43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0429A30">
      <w:start w:val="1"/>
      <w:numFmt w:val="bullet"/>
      <w:lvlText w:val="•"/>
      <w:lvlJc w:val="left"/>
      <w:pPr>
        <w:ind w:left="50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71A4700">
      <w:start w:val="1"/>
      <w:numFmt w:val="bullet"/>
      <w:lvlText w:val="o"/>
      <w:lvlJc w:val="left"/>
      <w:pPr>
        <w:ind w:left="5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454859C">
      <w:start w:val="1"/>
      <w:numFmt w:val="bullet"/>
      <w:lvlText w:val="▪"/>
      <w:lvlJc w:val="left"/>
      <w:pPr>
        <w:ind w:left="6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E65493C"/>
    <w:multiLevelType w:val="hybridMultilevel"/>
    <w:tmpl w:val="FFFFFFFF"/>
    <w:lvl w:ilvl="0" w:tplc="A928D2D4">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9AC544">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3946C0A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648429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DE6EC3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F3CE25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4407E70">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E04F866">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5188F92">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24B3F03"/>
    <w:multiLevelType w:val="hybridMultilevel"/>
    <w:tmpl w:val="FFFFFFFF"/>
    <w:lvl w:ilvl="0" w:tplc="1B4238D4">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71029BE">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66850B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040F1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2286740">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3B0BB0E">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642C10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00291C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FB6DE7E">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2D16FB8"/>
    <w:multiLevelType w:val="hybridMultilevel"/>
    <w:tmpl w:val="FFFFFFFF"/>
    <w:lvl w:ilvl="0" w:tplc="911A1B7A">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DDAFB10">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5CE2CC1E">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204A400A">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41EAFE68">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8B225D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2AED054">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AF828DF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ADAC6E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BC54F7D"/>
    <w:multiLevelType w:val="hybridMultilevel"/>
    <w:tmpl w:val="FFFFFFFF"/>
    <w:lvl w:ilvl="0" w:tplc="8BE0A612">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1A89818">
      <w:start w:val="1"/>
      <w:numFmt w:val="bullet"/>
      <w:lvlText w:val="o"/>
      <w:lvlJc w:val="left"/>
      <w:pPr>
        <w:ind w:left="14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0846AD4">
      <w:start w:val="1"/>
      <w:numFmt w:val="bullet"/>
      <w:lvlText w:val="▪"/>
      <w:lvlJc w:val="left"/>
      <w:pPr>
        <w:ind w:left="21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A3AA526">
      <w:start w:val="1"/>
      <w:numFmt w:val="bullet"/>
      <w:lvlText w:val="•"/>
      <w:lvlJc w:val="left"/>
      <w:pPr>
        <w:ind w:left="2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344B1A8">
      <w:start w:val="1"/>
      <w:numFmt w:val="bullet"/>
      <w:lvlText w:val="o"/>
      <w:lvlJc w:val="left"/>
      <w:pPr>
        <w:ind w:left="36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E26D27E">
      <w:start w:val="1"/>
      <w:numFmt w:val="bullet"/>
      <w:lvlText w:val="▪"/>
      <w:lvlJc w:val="left"/>
      <w:pPr>
        <w:ind w:left="43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1CC3444">
      <w:start w:val="1"/>
      <w:numFmt w:val="bullet"/>
      <w:lvlText w:val="•"/>
      <w:lvlJc w:val="left"/>
      <w:pPr>
        <w:ind w:left="50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2D68362">
      <w:start w:val="1"/>
      <w:numFmt w:val="bullet"/>
      <w:lvlText w:val="o"/>
      <w:lvlJc w:val="left"/>
      <w:pPr>
        <w:ind w:left="5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BACC1A0">
      <w:start w:val="1"/>
      <w:numFmt w:val="bullet"/>
      <w:lvlText w:val="▪"/>
      <w:lvlJc w:val="left"/>
      <w:pPr>
        <w:ind w:left="6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2C0366A"/>
    <w:multiLevelType w:val="hybridMultilevel"/>
    <w:tmpl w:val="FFFFFFFF"/>
    <w:lvl w:ilvl="0" w:tplc="62C2497E">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F42A7124">
      <w:start w:val="1"/>
      <w:numFmt w:val="bullet"/>
      <w:lvlText w:val="o"/>
      <w:lvlJc w:val="left"/>
      <w:pPr>
        <w:ind w:left="14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0B2EAEC">
      <w:start w:val="1"/>
      <w:numFmt w:val="bullet"/>
      <w:lvlText w:val="▪"/>
      <w:lvlJc w:val="left"/>
      <w:pPr>
        <w:ind w:left="21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AE062F4">
      <w:start w:val="1"/>
      <w:numFmt w:val="bullet"/>
      <w:lvlText w:val="•"/>
      <w:lvlJc w:val="left"/>
      <w:pPr>
        <w:ind w:left="28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D3E876E">
      <w:start w:val="1"/>
      <w:numFmt w:val="bullet"/>
      <w:lvlText w:val="o"/>
      <w:lvlJc w:val="left"/>
      <w:pPr>
        <w:ind w:left="361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4183104">
      <w:start w:val="1"/>
      <w:numFmt w:val="bullet"/>
      <w:lvlText w:val="▪"/>
      <w:lvlJc w:val="left"/>
      <w:pPr>
        <w:ind w:left="433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A1E4630">
      <w:start w:val="1"/>
      <w:numFmt w:val="bullet"/>
      <w:lvlText w:val="•"/>
      <w:lvlJc w:val="left"/>
      <w:pPr>
        <w:ind w:left="50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F56DBD0">
      <w:start w:val="1"/>
      <w:numFmt w:val="bullet"/>
      <w:lvlText w:val="o"/>
      <w:lvlJc w:val="left"/>
      <w:pPr>
        <w:ind w:left="577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024AE96">
      <w:start w:val="1"/>
      <w:numFmt w:val="bullet"/>
      <w:lvlText w:val="▪"/>
      <w:lvlJc w:val="left"/>
      <w:pPr>
        <w:ind w:left="649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2F60F4"/>
    <w:multiLevelType w:val="hybridMultilevel"/>
    <w:tmpl w:val="FFFFFFFF"/>
    <w:lvl w:ilvl="0" w:tplc="8CA0555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042D7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4A8E3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F4E4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DC0D3A">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DCF8B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F0896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5C795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61BF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8BF3E48"/>
    <w:multiLevelType w:val="hybridMultilevel"/>
    <w:tmpl w:val="FFFFFFFF"/>
    <w:lvl w:ilvl="0" w:tplc="2948286A">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EB00012A">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05109EC6">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DDE1FE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8D0477E">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682F63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0804E372">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330EAC4">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20EEBC0">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69E12A6B"/>
    <w:multiLevelType w:val="hybridMultilevel"/>
    <w:tmpl w:val="FFFFFFFF"/>
    <w:lvl w:ilvl="0" w:tplc="E6F4AB40">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CA4FCF8">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44B2B3C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9CCE858">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6DE63C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A296F3AC">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6DA8D8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20443702">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B4DA90C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8A7689E"/>
    <w:multiLevelType w:val="hybridMultilevel"/>
    <w:tmpl w:val="FFFFFFFF"/>
    <w:lvl w:ilvl="0" w:tplc="980C7496">
      <w:start w:val="1"/>
      <w:numFmt w:val="decimal"/>
      <w:lvlText w:val="%1."/>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00C7582">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8A0C990">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520DCF6">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857441D2">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9C003F46">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E8C8C6B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6523F50">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19AAC16">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277219460">
    <w:abstractNumId w:val="2"/>
  </w:num>
  <w:num w:numId="2" w16cid:durableId="830294341">
    <w:abstractNumId w:val="13"/>
  </w:num>
  <w:num w:numId="3" w16cid:durableId="1327972126">
    <w:abstractNumId w:val="5"/>
  </w:num>
  <w:num w:numId="4" w16cid:durableId="444152989">
    <w:abstractNumId w:val="10"/>
  </w:num>
  <w:num w:numId="5" w16cid:durableId="1939480090">
    <w:abstractNumId w:val="7"/>
  </w:num>
  <w:num w:numId="6" w16cid:durableId="1590040781">
    <w:abstractNumId w:val="1"/>
  </w:num>
  <w:num w:numId="7" w16cid:durableId="209532593">
    <w:abstractNumId w:val="14"/>
  </w:num>
  <w:num w:numId="8" w16cid:durableId="683672461">
    <w:abstractNumId w:val="0"/>
  </w:num>
  <w:num w:numId="9" w16cid:durableId="196507025">
    <w:abstractNumId w:val="3"/>
  </w:num>
  <w:num w:numId="10" w16cid:durableId="452789431">
    <w:abstractNumId w:val="6"/>
  </w:num>
  <w:num w:numId="11" w16cid:durableId="1710448580">
    <w:abstractNumId w:val="4"/>
  </w:num>
  <w:num w:numId="12" w16cid:durableId="301813874">
    <w:abstractNumId w:val="11"/>
  </w:num>
  <w:num w:numId="13" w16cid:durableId="1198274687">
    <w:abstractNumId w:val="9"/>
  </w:num>
  <w:num w:numId="14" w16cid:durableId="1537431754">
    <w:abstractNumId w:val="15"/>
  </w:num>
  <w:num w:numId="15" w16cid:durableId="2038970344">
    <w:abstractNumId w:val="8"/>
  </w:num>
  <w:num w:numId="16" w16cid:durableId="5104918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30"/>
    <w:rsid w:val="000849AF"/>
    <w:rsid w:val="000A3848"/>
    <w:rsid w:val="0014177F"/>
    <w:rsid w:val="002657D6"/>
    <w:rsid w:val="00790350"/>
    <w:rsid w:val="00AD58FD"/>
    <w:rsid w:val="00BE0730"/>
    <w:rsid w:val="00C74132"/>
    <w:rsid w:val="00CD2616"/>
    <w:rsid w:val="00F34BC3"/>
    <w:rsid w:val="00F56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453FE03"/>
  <w15:docId w15:val="{2DF83537-283A-D747-9971-59AF76656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57" w:lineRule="auto"/>
      <w:ind w:left="385" w:hanging="370"/>
    </w:pPr>
    <w:rPr>
      <w:rFonts w:ascii="Arial" w:eastAsia="Arial" w:hAnsi="Arial" w:cs="Arial"/>
      <w:color w:val="000000"/>
      <w:sz w:val="26"/>
      <w:lang w:val="en-US" w:eastAsia="en-US" w:bidi="en-US"/>
    </w:rPr>
  </w:style>
  <w:style w:type="paragraph" w:styleId="Kop1">
    <w:name w:val="heading 1"/>
    <w:next w:val="Standaard"/>
    <w:link w:val="Kop1Char"/>
    <w:uiPriority w:val="9"/>
    <w:qFormat/>
    <w:pPr>
      <w:keepNext/>
      <w:keepLines/>
      <w:spacing w:after="79" w:line="260" w:lineRule="auto"/>
      <w:ind w:left="10" w:hanging="10"/>
      <w:outlineLvl w:val="0"/>
    </w:pPr>
    <w:rPr>
      <w:rFonts w:ascii="Arial" w:eastAsia="Arial" w:hAnsi="Arial" w:cs="Arial"/>
      <w:b/>
      <w:color w:val="000000"/>
      <w:sz w:val="26"/>
    </w:rPr>
  </w:style>
  <w:style w:type="paragraph" w:styleId="Kop2">
    <w:name w:val="heading 2"/>
    <w:next w:val="Standaard"/>
    <w:link w:val="Kop2Char"/>
    <w:uiPriority w:val="9"/>
    <w:unhideWhenUsed/>
    <w:qFormat/>
    <w:pPr>
      <w:keepNext/>
      <w:keepLines/>
      <w:spacing w:after="79" w:line="260" w:lineRule="auto"/>
      <w:ind w:left="10" w:hanging="10"/>
      <w:outlineLvl w:val="1"/>
    </w:pPr>
    <w:rPr>
      <w:rFonts w:ascii="Arial" w:eastAsia="Arial" w:hAnsi="Arial" w:cs="Arial"/>
      <w:b/>
      <w:color w:val="000000"/>
      <w:sz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6"/>
    </w:rPr>
  </w:style>
  <w:style w:type="character" w:customStyle="1" w:styleId="Kop2Char">
    <w:name w:val="Kop 2 Char"/>
    <w:link w:val="Kop2"/>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webwinkelkeur.nl/" TargetMode="External" /><Relationship Id="rId18" Type="http://schemas.openxmlformats.org/officeDocument/2006/relationships/hyperlink" Target="https://www.webwinkelkeur.nl/ledenlijst/" TargetMode="External" /><Relationship Id="rId26" Type="http://schemas.openxmlformats.org/officeDocument/2006/relationships/hyperlink" Target="https://www.webwinkelkeur.nl/kennisbank/consumenten/geschil" TargetMode="External" /><Relationship Id="rId3" Type="http://schemas.openxmlformats.org/officeDocument/2006/relationships/settings" Target="settings.xml" /><Relationship Id="rId21" Type="http://schemas.openxmlformats.org/officeDocument/2006/relationships/hyperlink" Target="http://ec.europa.eu/odr" TargetMode="External" /><Relationship Id="rId34" Type="http://schemas.openxmlformats.org/officeDocument/2006/relationships/image" Target="media/image0.png" /><Relationship Id="rId7" Type="http://schemas.openxmlformats.org/officeDocument/2006/relationships/hyperlink" Target="http://www.jutteenklei.nl/" TargetMode="External" /><Relationship Id="rId12" Type="http://schemas.openxmlformats.org/officeDocument/2006/relationships/hyperlink" Target="http://www.webwinkelkeur.nl/" TargetMode="External" /><Relationship Id="rId17" Type="http://schemas.openxmlformats.org/officeDocument/2006/relationships/hyperlink" Target="https://www.webwinkelkeur.nl/ledenlijst/" TargetMode="External" /><Relationship Id="rId25" Type="http://schemas.openxmlformats.org/officeDocument/2006/relationships/hyperlink" Target="https://www.webwinkelkeur.nl/kennisbank/consumenten/geschil" TargetMode="External" /><Relationship Id="rId33" Type="http://schemas.openxmlformats.org/officeDocument/2006/relationships/hyperlink" Target="http://ec.europa.eu/odr" TargetMode="External" /><Relationship Id="rId2" Type="http://schemas.openxmlformats.org/officeDocument/2006/relationships/styles" Target="styles.xml" /><Relationship Id="rId16" Type="http://schemas.openxmlformats.org/officeDocument/2006/relationships/hyperlink" Target="https://www.webwinkelkeur.nl/ledenlijst/" TargetMode="External" /><Relationship Id="rId20" Type="http://schemas.openxmlformats.org/officeDocument/2006/relationships/hyperlink" Target="http://ec.europa.eu/odr" TargetMode="External" /><Relationship Id="rId29" Type="http://schemas.openxmlformats.org/officeDocument/2006/relationships/hyperlink" Target="http://ec.europa.eu/odr" TargetMode="External" /><Relationship Id="rId1" Type="http://schemas.openxmlformats.org/officeDocument/2006/relationships/numbering" Target="numbering.xml" /><Relationship Id="rId6" Type="http://schemas.openxmlformats.org/officeDocument/2006/relationships/hyperlink" Target="http://www.jutteenklei.nl/" TargetMode="External" /><Relationship Id="rId11" Type="http://schemas.openxmlformats.org/officeDocument/2006/relationships/hyperlink" Target="http://www.webwinkelkeur.nl/" TargetMode="External" /><Relationship Id="rId24" Type="http://schemas.openxmlformats.org/officeDocument/2006/relationships/hyperlink" Target="https://www.webwinkelkeur.nl/kennisbank/consumenten/geschil" TargetMode="External" /><Relationship Id="rId32" Type="http://schemas.openxmlformats.org/officeDocument/2006/relationships/hyperlink" Target="http://ec.europa.eu/odr" TargetMode="External" /><Relationship Id="rId5" Type="http://schemas.openxmlformats.org/officeDocument/2006/relationships/hyperlink" Target="http://www.jutteenklei.nl/" TargetMode="External" /><Relationship Id="rId15" Type="http://schemas.openxmlformats.org/officeDocument/2006/relationships/hyperlink" Target="https://www.webwinkelkeur.nl/ledenlijst/" TargetMode="External" /><Relationship Id="rId23" Type="http://schemas.openxmlformats.org/officeDocument/2006/relationships/hyperlink" Target="http://ec.europa.eu/odr" TargetMode="External" /><Relationship Id="rId28" Type="http://schemas.openxmlformats.org/officeDocument/2006/relationships/hyperlink" Target="https://www.webwinkelkeur.nl/kennisbank/consumenten/geschil" TargetMode="External" /><Relationship Id="rId36" Type="http://schemas.openxmlformats.org/officeDocument/2006/relationships/theme" Target="theme/theme1.xml" /><Relationship Id="rId10" Type="http://schemas.openxmlformats.org/officeDocument/2006/relationships/hyperlink" Target="http://www.webwinkelkeur.nl/" TargetMode="External" /><Relationship Id="rId19" Type="http://schemas.openxmlformats.org/officeDocument/2006/relationships/hyperlink" Target="http://ec.europa.eu/odr" TargetMode="External" /><Relationship Id="rId31" Type="http://schemas.openxmlformats.org/officeDocument/2006/relationships/hyperlink" Target="http://ec.europa.eu/odr" TargetMode="External" /><Relationship Id="rId4" Type="http://schemas.openxmlformats.org/officeDocument/2006/relationships/webSettings" Target="webSettings.xml" /><Relationship Id="rId9" Type="http://schemas.openxmlformats.org/officeDocument/2006/relationships/hyperlink" Target="http://www.webwinkelkeur.nl/" TargetMode="External" /><Relationship Id="rId14" Type="http://schemas.openxmlformats.org/officeDocument/2006/relationships/hyperlink" Target="https://www.webwinkelkeur.nl/ledenlijst/" TargetMode="External" /><Relationship Id="rId22" Type="http://schemas.openxmlformats.org/officeDocument/2006/relationships/hyperlink" Target="http://ec.europa.eu/odr" TargetMode="External" /><Relationship Id="rId27" Type="http://schemas.openxmlformats.org/officeDocument/2006/relationships/hyperlink" Target="https://www.webwinkelkeur.nl/kennisbank/consumenten/geschil" TargetMode="External" /><Relationship Id="rId30" Type="http://schemas.openxmlformats.org/officeDocument/2006/relationships/hyperlink" Target="http://ec.europa.eu/odr" TargetMode="External" /><Relationship Id="rId35"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4690</Words>
  <Characters>25796</Characters>
  <Application>Microsoft Office Word</Application>
  <DocSecurity>0</DocSecurity>
  <Lines>214</Lines>
  <Paragraphs>60</Paragraphs>
  <ScaleCrop>false</ScaleCrop>
  <Company/>
  <LinksUpToDate>false</LinksUpToDate>
  <CharactersWithSpaces>30426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Arnoud</dc:creator>
  <cp:keywords/>
  <cp:lastModifiedBy>Judith Weenink</cp:lastModifiedBy>
  <cp:revision>2</cp:revision>
  <dcterms:created xsi:type="dcterms:W3CDTF">2023-04-01T19:28:00Z</dcterms:created>
  <dcterms:modified xsi:type="dcterms:W3CDTF">2023-04-01T19:28:00Z</dcterms:modified>
</cp:coreProperties>
</file>